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49305F75" w:rsidR="00693D4E" w:rsidRDefault="003A706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October 13,</w:t>
      </w:r>
      <w:r w:rsidR="000B316D">
        <w:rPr>
          <w:rFonts w:ascii="Times New Roman" w:eastAsia="Times New Roman" w:hAnsi="Times New Roman" w:cs="Times New Roman"/>
          <w:color w:val="000000" w:themeColor="text1"/>
          <w:sz w:val="24"/>
          <w:szCs w:val="24"/>
        </w:rPr>
        <w:t xml:space="preserve"> 2025</w:t>
      </w:r>
    </w:p>
    <w:p w14:paraId="5617807F" w14:textId="2695C497" w:rsidR="00DB1269" w:rsidRDefault="005E2432"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sidR="0031314B">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BF2282">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sidR="00BF228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w:t>
      </w:r>
      <w:r w:rsidR="0031314B">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BF2282">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3FDD46D2"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4F053F">
        <w:rPr>
          <w:rFonts w:ascii="Times New Roman" w:eastAsia="Times New Roman" w:hAnsi="Times New Roman" w:cs="Times New Roman"/>
          <w:color w:val="000000" w:themeColor="text1"/>
          <w:sz w:val="24"/>
          <w:szCs w:val="24"/>
        </w:rPr>
        <w:t>Evonne Bird (MCHHS),</w:t>
      </w:r>
      <w:r w:rsidR="005E2432">
        <w:rPr>
          <w:rFonts w:ascii="Times New Roman" w:eastAsia="Times New Roman" w:hAnsi="Times New Roman" w:cs="Times New Roman"/>
          <w:color w:val="000000" w:themeColor="text1"/>
          <w:sz w:val="24"/>
          <w:szCs w:val="24"/>
        </w:rPr>
        <w:t xml:space="preserve"> </w:t>
      </w:r>
      <w:r w:rsidR="00BF2282">
        <w:rPr>
          <w:rFonts w:ascii="Times New Roman" w:eastAsia="Times New Roman" w:hAnsi="Times New Roman" w:cs="Times New Roman"/>
          <w:color w:val="000000" w:themeColor="text1"/>
          <w:sz w:val="24"/>
          <w:szCs w:val="24"/>
        </w:rPr>
        <w:t>Katy Seery (DCOAG)</w:t>
      </w:r>
      <w:r w:rsidR="005E2432">
        <w:rPr>
          <w:rFonts w:ascii="Times New Roman" w:eastAsia="Times New Roman" w:hAnsi="Times New Roman" w:cs="Times New Roman"/>
          <w:color w:val="000000" w:themeColor="text1"/>
          <w:sz w:val="24"/>
          <w:szCs w:val="24"/>
        </w:rPr>
        <w:t>, Kristen Thomas (COE), Dylan Earnshaw (CNAS)</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314B918C"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5E2432">
        <w:rPr>
          <w:rFonts w:ascii="Times New Roman" w:eastAsia="Times New Roman" w:hAnsi="Times New Roman" w:cs="Times New Roman"/>
          <w:color w:val="000000" w:themeColor="text1"/>
          <w:sz w:val="24"/>
          <w:szCs w:val="24"/>
        </w:rPr>
        <w:t>Nick Beatty (RCASH)</w:t>
      </w:r>
    </w:p>
    <w:p w14:paraId="34EDF031" w14:textId="77777777" w:rsidR="004F053F" w:rsidRDefault="004F053F" w:rsidP="00DB1269">
      <w:pPr>
        <w:spacing w:after="0"/>
        <w:rPr>
          <w:rFonts w:ascii="Times New Roman" w:eastAsia="Times New Roman" w:hAnsi="Times New Roman" w:cs="Times New Roman"/>
          <w:color w:val="000000" w:themeColor="text1"/>
          <w:sz w:val="24"/>
          <w:szCs w:val="24"/>
        </w:rPr>
      </w:pPr>
    </w:p>
    <w:p w14:paraId="367B4804" w14:textId="5FE9DC79" w:rsidR="004F053F" w:rsidRPr="004F053F" w:rsidRDefault="004F053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 </w:t>
      </w:r>
      <w:r w:rsidR="00BF2282">
        <w:rPr>
          <w:rFonts w:ascii="Times New Roman" w:eastAsia="Times New Roman" w:hAnsi="Times New Roman" w:cs="Times New Roman"/>
          <w:color w:val="000000" w:themeColor="text1"/>
          <w:sz w:val="24"/>
          <w:szCs w:val="24"/>
        </w:rPr>
        <w:t xml:space="preserve">Karasyn Wilson (AATC), </w:t>
      </w:r>
      <w:r w:rsidR="005E2432">
        <w:rPr>
          <w:rFonts w:ascii="Times New Roman" w:eastAsia="Times New Roman" w:hAnsi="Times New Roman" w:cs="Times New Roman"/>
          <w:color w:val="000000" w:themeColor="text1"/>
          <w:sz w:val="24"/>
          <w:szCs w:val="24"/>
        </w:rPr>
        <w:t>Heidi Culbertson (COB), Ben Metzger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66A81E24" w14:textId="6E6C8E9F" w:rsidR="005E2432" w:rsidRDefault="005E2432"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Admissions Updates:</w:t>
      </w:r>
    </w:p>
    <w:p w14:paraId="397474CA" w14:textId="7F39783C" w:rsidR="005E2432" w:rsidRDefault="005E2432" w:rsidP="00B5299D">
      <w:pPr>
        <w:spacing w:after="0"/>
        <w:rPr>
          <w:rFonts w:ascii="Times New Roman" w:eastAsia="Times New Roman" w:hAnsi="Times New Roman" w:cs="Times New Roman"/>
          <w:color w:val="000000" w:themeColor="text1"/>
          <w:sz w:val="24"/>
          <w:szCs w:val="24"/>
        </w:rPr>
      </w:pPr>
    </w:p>
    <w:p w14:paraId="0D2DC9EE" w14:textId="72A8EC53" w:rsidR="005E2432" w:rsidRDefault="005E243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 Metzger spoke with the committee about updates within the Office of Admissions.</w:t>
      </w:r>
    </w:p>
    <w:p w14:paraId="080C90E2" w14:textId="77777777" w:rsidR="005E2432" w:rsidRDefault="005E2432" w:rsidP="00B5299D">
      <w:pPr>
        <w:spacing w:after="0"/>
        <w:rPr>
          <w:rFonts w:ascii="Times New Roman" w:eastAsia="Times New Roman" w:hAnsi="Times New Roman" w:cs="Times New Roman"/>
          <w:color w:val="000000" w:themeColor="text1"/>
          <w:sz w:val="24"/>
          <w:szCs w:val="24"/>
        </w:rPr>
      </w:pPr>
    </w:p>
    <w:p w14:paraId="6BA9E8FB" w14:textId="734FD7B5" w:rsidR="005E2432" w:rsidRDefault="005E243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Enrollment Fraud:</w:t>
      </w:r>
    </w:p>
    <w:p w14:paraId="5305CC86" w14:textId="6FEC25D2" w:rsidR="005E2432" w:rsidRDefault="005E2432" w:rsidP="005E2432">
      <w:pPr>
        <w:pStyle w:val="ListParagraph"/>
        <w:numPr>
          <w:ilvl w:val="0"/>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 and Natalie McNish held an advisor forum on Enrollment Fraud on Wednesday, October 8. Ben shared some follow-up information from that forum, including:</w:t>
      </w:r>
    </w:p>
    <w:p w14:paraId="65E88312" w14:textId="4C595B37"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 Verification is required for a select group of students, usually after a manual review of applications. These students are asked to submit a photo ID and a selfie. This process may be automated in the future, which would require more students to verify their identity before their application can be processed. This will impact a relatively small percentage of total applicants.</w:t>
      </w:r>
    </w:p>
    <w:p w14:paraId="736DB148" w14:textId="22D7F35D"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Advisors should contact a student’s evaluator if they encounter any red flags or behavior that they deem suspicious, related to enrollment fraud.</w:t>
      </w:r>
    </w:p>
    <w:p w14:paraId="3949AE0C" w14:textId="77777777" w:rsidR="005E2432" w:rsidRDefault="005E2432" w:rsidP="005E2432">
      <w:pPr>
        <w:spacing w:after="0"/>
        <w:rPr>
          <w:rFonts w:ascii="Times New Roman" w:eastAsia="Times New Roman" w:hAnsi="Times New Roman" w:cs="Times New Roman"/>
          <w:color w:val="000000" w:themeColor="text1"/>
          <w:sz w:val="24"/>
          <w:szCs w:val="24"/>
        </w:rPr>
      </w:pPr>
    </w:p>
    <w:p w14:paraId="7FC5542E" w14:textId="0D4F6105" w:rsidR="005E2432" w:rsidRDefault="005E2432" w:rsidP="005E243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Personnel Updates:</w:t>
      </w:r>
    </w:p>
    <w:p w14:paraId="07DB90D1" w14:textId="3CA8AC2B" w:rsidR="005E2432" w:rsidRDefault="005E2432" w:rsidP="005E2432">
      <w:pPr>
        <w:pStyle w:val="ListParagraph"/>
        <w:numPr>
          <w:ilvl w:val="0"/>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 has accepted a new position at the university and will be a Business Intelligence and Database Analyst in the Office of Institutional Research, effective October 27. His last day in the Office of Admissions is October 25. Advisors can contact the following individuals for assistance, going forward:</w:t>
      </w:r>
    </w:p>
    <w:p w14:paraId="47A862D1" w14:textId="23553DEC"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Big-picture Admissions decisions: </w:t>
      </w:r>
      <w:hyperlink r:id="rId5" w:history="1">
        <w:r w:rsidRPr="00F53021">
          <w:rPr>
            <w:rStyle w:val="Hyperlink"/>
            <w:rFonts w:ascii="Times New Roman" w:eastAsia="Times New Roman" w:hAnsi="Times New Roman" w:cs="Times New Roman"/>
            <w:sz w:val="24"/>
            <w:szCs w:val="24"/>
          </w:rPr>
          <w:t>Matt Magruder</w:t>
        </w:r>
      </w:hyperlink>
    </w:p>
    <w:p w14:paraId="15199CDE" w14:textId="7931C0EC"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Slate access, Slate trainings, and/or broad Slate questions: </w:t>
      </w:r>
      <w:hyperlink r:id="rId6" w:history="1">
        <w:r w:rsidRPr="00F53021">
          <w:rPr>
            <w:rStyle w:val="Hyperlink"/>
            <w:rFonts w:ascii="Times New Roman" w:eastAsia="Times New Roman" w:hAnsi="Times New Roman" w:cs="Times New Roman"/>
            <w:sz w:val="24"/>
            <w:szCs w:val="24"/>
          </w:rPr>
          <w:t>Tai McCoy</w:t>
        </w:r>
      </w:hyperlink>
      <w:r>
        <w:rPr>
          <w:rFonts w:ascii="Times New Roman" w:eastAsia="Times New Roman" w:hAnsi="Times New Roman" w:cs="Times New Roman"/>
          <w:color w:val="000000" w:themeColor="text1"/>
          <w:sz w:val="24"/>
          <w:szCs w:val="24"/>
        </w:rPr>
        <w:t xml:space="preserve"> &amp; </w:t>
      </w:r>
      <w:hyperlink r:id="rId7" w:history="1">
        <w:r w:rsidRPr="00F53021">
          <w:rPr>
            <w:rStyle w:val="Hyperlink"/>
            <w:rFonts w:ascii="Times New Roman" w:eastAsia="Times New Roman" w:hAnsi="Times New Roman" w:cs="Times New Roman"/>
            <w:sz w:val="24"/>
            <w:szCs w:val="24"/>
          </w:rPr>
          <w:t>Julie Spinabella</w:t>
        </w:r>
      </w:hyperlink>
    </w:p>
    <w:p w14:paraId="1453DD34" w14:textId="1D298085"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Advisors for Transfer Students List: Campbell Keele &amp; Julie Spinabella</w:t>
      </w:r>
    </w:p>
    <w:p w14:paraId="5AFDAC82" w14:textId="36E477C2"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Communications within Slate: Tai McCoy</w:t>
      </w:r>
    </w:p>
    <w:p w14:paraId="3D53A5BB" w14:textId="496AD114"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TCRP 2.0 = Megan Schiller (for technical issues) &amp; Lori Day (for everything else)</w:t>
      </w:r>
    </w:p>
    <w:p w14:paraId="385F4090" w14:textId="39654BA7"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Weekly lists of admitted students: Matt Magruder &amp; Julie Spinabella</w:t>
      </w:r>
    </w:p>
    <w:p w14:paraId="6232509E" w14:textId="0D61499C"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The obtaining of transcripts: </w:t>
      </w:r>
      <w:hyperlink r:id="rId8" w:history="1">
        <w:r w:rsidRPr="00F53021">
          <w:rPr>
            <w:rStyle w:val="Hyperlink"/>
            <w:rFonts w:ascii="Times New Roman" w:eastAsia="Times New Roman" w:hAnsi="Times New Roman" w:cs="Times New Roman"/>
            <w:sz w:val="24"/>
            <w:szCs w:val="24"/>
          </w:rPr>
          <w:t>Marsha Hope</w:t>
        </w:r>
      </w:hyperlink>
      <w:r>
        <w:rPr>
          <w:rFonts w:ascii="Times New Roman" w:eastAsia="Times New Roman" w:hAnsi="Times New Roman" w:cs="Times New Roman"/>
          <w:color w:val="000000" w:themeColor="text1"/>
          <w:sz w:val="24"/>
          <w:szCs w:val="24"/>
        </w:rPr>
        <w:t xml:space="preserve"> (Marsha will be retiring in December)</w:t>
      </w:r>
    </w:p>
    <w:p w14:paraId="05A614C0" w14:textId="4E9AE2E4" w:rsidR="005E2432" w:rsidRDefault="005E2432" w:rsidP="005E2432">
      <w:pPr>
        <w:pStyle w:val="ListParagraph"/>
        <w:numPr>
          <w:ilvl w:val="1"/>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Questions about individual students and/or updating a student’s major BEFORE they have registered for their first semester of classes: their evaluator (see alphabet breakdown below)  - </w:t>
      </w:r>
      <w:r>
        <w:rPr>
          <w:rFonts w:ascii="Times New Roman" w:eastAsia="Times New Roman" w:hAnsi="Times New Roman" w:cs="Times New Roman"/>
          <w:i/>
          <w:iCs/>
          <w:color w:val="000000" w:themeColor="text1"/>
          <w:sz w:val="24"/>
          <w:szCs w:val="24"/>
        </w:rPr>
        <w:t>email is the preferred way to contact the evaluators</w:t>
      </w:r>
    </w:p>
    <w:p w14:paraId="0B197C67" w14:textId="5EAC7EC2" w:rsidR="005E2432" w:rsidRDefault="005E2432" w:rsidP="005E2432">
      <w:pPr>
        <w:pStyle w:val="ListParagraph"/>
        <w:numPr>
          <w:ilvl w:val="2"/>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 Ca = </w:t>
      </w:r>
      <w:hyperlink r:id="rId9" w:history="1">
        <w:r w:rsidRPr="00F53021">
          <w:rPr>
            <w:rStyle w:val="Hyperlink"/>
            <w:rFonts w:ascii="Times New Roman" w:eastAsia="Times New Roman" w:hAnsi="Times New Roman" w:cs="Times New Roman"/>
            <w:sz w:val="24"/>
            <w:szCs w:val="24"/>
          </w:rPr>
          <w:t>Lori Day</w:t>
        </w:r>
      </w:hyperlink>
    </w:p>
    <w:p w14:paraId="6E7A1F58" w14:textId="3AB0657F" w:rsidR="005E2432" w:rsidRDefault="005E2432" w:rsidP="005E2432">
      <w:pPr>
        <w:pStyle w:val="ListParagraph"/>
        <w:numPr>
          <w:ilvl w:val="2"/>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Cb – G = </w:t>
      </w:r>
      <w:hyperlink r:id="rId10" w:history="1">
        <w:r w:rsidRPr="00F53021">
          <w:rPr>
            <w:rStyle w:val="Hyperlink"/>
            <w:rFonts w:ascii="Times New Roman" w:eastAsia="Times New Roman" w:hAnsi="Times New Roman" w:cs="Times New Roman"/>
            <w:sz w:val="24"/>
            <w:szCs w:val="24"/>
          </w:rPr>
          <w:t>Megan Barnette</w:t>
        </w:r>
      </w:hyperlink>
    </w:p>
    <w:p w14:paraId="0B32A42E" w14:textId="0459B264" w:rsidR="005E2432" w:rsidRDefault="005E2432" w:rsidP="005E2432">
      <w:pPr>
        <w:pStyle w:val="ListParagraph"/>
        <w:numPr>
          <w:ilvl w:val="2"/>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 – Me = </w:t>
      </w:r>
      <w:hyperlink r:id="rId11" w:history="1">
        <w:r w:rsidRPr="00F53021">
          <w:rPr>
            <w:rStyle w:val="Hyperlink"/>
            <w:rFonts w:ascii="Times New Roman" w:eastAsia="Times New Roman" w:hAnsi="Times New Roman" w:cs="Times New Roman"/>
            <w:sz w:val="24"/>
            <w:szCs w:val="24"/>
          </w:rPr>
          <w:t>Amy Keene</w:t>
        </w:r>
      </w:hyperlink>
    </w:p>
    <w:p w14:paraId="4F5B269F" w14:textId="49F6AB85" w:rsidR="005E2432" w:rsidRDefault="005E2432" w:rsidP="005E2432">
      <w:pPr>
        <w:pStyle w:val="ListParagraph"/>
        <w:numPr>
          <w:ilvl w:val="2"/>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Mf – Sh = </w:t>
      </w:r>
      <w:hyperlink r:id="rId12" w:history="1">
        <w:r w:rsidRPr="00F53021">
          <w:rPr>
            <w:rStyle w:val="Hyperlink"/>
            <w:rFonts w:ascii="Times New Roman" w:eastAsia="Times New Roman" w:hAnsi="Times New Roman" w:cs="Times New Roman"/>
            <w:sz w:val="24"/>
            <w:szCs w:val="24"/>
          </w:rPr>
          <w:t>Michelle McDonald</w:t>
        </w:r>
      </w:hyperlink>
    </w:p>
    <w:p w14:paraId="43FFAA9F" w14:textId="02375493" w:rsidR="005E2432" w:rsidRPr="005E2432" w:rsidRDefault="005E2432" w:rsidP="005E2432">
      <w:pPr>
        <w:pStyle w:val="ListParagraph"/>
        <w:numPr>
          <w:ilvl w:val="2"/>
          <w:numId w:val="7"/>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Si – ZZ = </w:t>
      </w:r>
      <w:hyperlink r:id="rId13" w:history="1">
        <w:r w:rsidRPr="00F53021">
          <w:rPr>
            <w:rStyle w:val="Hyperlink"/>
            <w:rFonts w:ascii="Times New Roman" w:eastAsia="Times New Roman" w:hAnsi="Times New Roman" w:cs="Times New Roman"/>
            <w:sz w:val="24"/>
            <w:szCs w:val="24"/>
          </w:rPr>
          <w:t>Meagan Campbell-Hicks</w:t>
        </w:r>
      </w:hyperlink>
    </w:p>
    <w:p w14:paraId="1282AF60" w14:textId="77777777" w:rsidR="005E2432" w:rsidRDefault="005E2432" w:rsidP="005E2432">
      <w:pPr>
        <w:spacing w:after="0"/>
        <w:rPr>
          <w:rFonts w:ascii="Times New Roman" w:eastAsia="Times New Roman" w:hAnsi="Times New Roman" w:cs="Times New Roman"/>
          <w:color w:val="000000" w:themeColor="text1"/>
          <w:sz w:val="24"/>
          <w:szCs w:val="24"/>
        </w:rPr>
      </w:pPr>
    </w:p>
    <w:p w14:paraId="3678F013" w14:textId="77777777" w:rsidR="005E2432" w:rsidRPr="005E2432" w:rsidRDefault="005E2432" w:rsidP="005E2432">
      <w:pPr>
        <w:spacing w:after="0"/>
        <w:rPr>
          <w:rFonts w:ascii="Times New Roman" w:eastAsia="Times New Roman" w:hAnsi="Times New Roman" w:cs="Times New Roman"/>
          <w:color w:val="000000" w:themeColor="text1"/>
          <w:sz w:val="24"/>
          <w:szCs w:val="24"/>
        </w:rPr>
      </w:pPr>
    </w:p>
    <w:p w14:paraId="5C140191" w14:textId="29BC0552"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407A4678" w14:textId="0D80B947" w:rsidR="00890E02"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F53021">
        <w:rPr>
          <w:rFonts w:ascii="Times New Roman" w:eastAsia="Times New Roman" w:hAnsi="Times New Roman" w:cs="Times New Roman"/>
          <w:color w:val="000000" w:themeColor="text1"/>
          <w:sz w:val="24"/>
          <w:szCs w:val="24"/>
        </w:rPr>
        <w:t xml:space="preserve">October will be busy! National Transfer Student Week is next week. Please encourage students to attend the student-facing events </w:t>
      </w:r>
      <w:hyperlink r:id="rId14" w:history="1">
        <w:r w:rsidR="00F53021" w:rsidRPr="00F53021">
          <w:rPr>
            <w:rStyle w:val="Hyperlink"/>
            <w:rFonts w:ascii="Times New Roman" w:eastAsia="Times New Roman" w:hAnsi="Times New Roman" w:cs="Times New Roman"/>
            <w:sz w:val="24"/>
            <w:szCs w:val="24"/>
          </w:rPr>
          <w:t>listed here</w:t>
        </w:r>
      </w:hyperlink>
      <w:r w:rsidR="00F53021">
        <w:rPr>
          <w:rFonts w:ascii="Times New Roman" w:eastAsia="Times New Roman" w:hAnsi="Times New Roman" w:cs="Times New Roman"/>
          <w:color w:val="000000" w:themeColor="text1"/>
          <w:sz w:val="24"/>
          <w:szCs w:val="24"/>
        </w:rPr>
        <w:t>. Faculty &amp; staff are welcome to attend any of the events and are encouraged to attend the October 20</w:t>
      </w:r>
      <w:r w:rsidR="00F53021" w:rsidRPr="00F53021">
        <w:rPr>
          <w:rFonts w:ascii="Times New Roman" w:eastAsia="Times New Roman" w:hAnsi="Times New Roman" w:cs="Times New Roman"/>
          <w:color w:val="000000" w:themeColor="text1"/>
          <w:sz w:val="24"/>
          <w:szCs w:val="24"/>
          <w:vertAlign w:val="superscript"/>
        </w:rPr>
        <w:t>th</w:t>
      </w:r>
      <w:r w:rsidR="00F53021">
        <w:rPr>
          <w:rFonts w:ascii="Times New Roman" w:eastAsia="Times New Roman" w:hAnsi="Times New Roman" w:cs="Times New Roman"/>
          <w:color w:val="000000" w:themeColor="text1"/>
          <w:sz w:val="24"/>
          <w:szCs w:val="24"/>
        </w:rPr>
        <w:t xml:space="preserve"> advisor forum. All information on National Transfer Student Week can be </w:t>
      </w:r>
      <w:hyperlink r:id="rId15" w:history="1">
        <w:r w:rsidR="00F53021" w:rsidRPr="00F53021">
          <w:rPr>
            <w:rStyle w:val="Hyperlink"/>
            <w:rFonts w:ascii="Times New Roman" w:eastAsia="Times New Roman" w:hAnsi="Times New Roman" w:cs="Times New Roman"/>
            <w:sz w:val="24"/>
            <w:szCs w:val="24"/>
          </w:rPr>
          <w:t>found here.</w:t>
        </w:r>
      </w:hyperlink>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4167DB5B" w:rsidR="00AE3F49" w:rsidRDefault="00412E4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w:t>
      </w:r>
      <w:r w:rsidR="00AE3F49">
        <w:rPr>
          <w:rFonts w:ascii="Times New Roman" w:eastAsia="Times New Roman" w:hAnsi="Times New Roman" w:cs="Times New Roman"/>
          <w:color w:val="000000" w:themeColor="text1"/>
          <w:sz w:val="24"/>
          <w:szCs w:val="24"/>
        </w:rPr>
        <w:t xml:space="preserve">: </w:t>
      </w:r>
      <w:r w:rsidR="00F53021">
        <w:rPr>
          <w:rFonts w:ascii="Times New Roman" w:eastAsia="Times New Roman" w:hAnsi="Times New Roman" w:cs="Times New Roman"/>
          <w:color w:val="000000" w:themeColor="text1"/>
          <w:sz w:val="24"/>
          <w:szCs w:val="24"/>
        </w:rPr>
        <w:t>There is a new track within the Physics major: Quantum Computing! Students interested in theory, like math, and want to work with computers should be encouraged to consider Quantum Computing. Students interested in coding, building software, etc. should be encouraged to consider Computer Science. Students who want to work with the application of existing software, etc. should be encouraged to consider the Information Technology major. A couple of staff  members in CNAS are going to the NACADA Conference at the end of the month!</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6820B091"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890E02">
        <w:rPr>
          <w:rFonts w:ascii="Times New Roman" w:eastAsia="Times New Roman" w:hAnsi="Times New Roman" w:cs="Times New Roman"/>
          <w:color w:val="000000" w:themeColor="text1"/>
          <w:sz w:val="24"/>
          <w:szCs w:val="24"/>
        </w:rPr>
        <w:t xml:space="preserve">Things are going well in MCHHS! </w:t>
      </w:r>
      <w:r w:rsidR="00F53021">
        <w:rPr>
          <w:rFonts w:ascii="Times New Roman" w:eastAsia="Times New Roman" w:hAnsi="Times New Roman" w:cs="Times New Roman"/>
          <w:color w:val="000000" w:themeColor="text1"/>
          <w:sz w:val="24"/>
          <w:szCs w:val="24"/>
        </w:rPr>
        <w:t>They are bringing high school students to campus monthly (on Fridays) to tour the facilities and eat at the dining hall. They attended the Springfield College Fair last week and plan to attend the St. Louis College Fair soon.</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61498B47" w:rsidR="00307498" w:rsidRDefault="00F53021"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Heidi: Curricular updates are happening in the Information Technology major. Five courses are being updated to include Artificial Intelligence. They are incorporating the Data Analytics program at the China campus. If students transfer in another statistics course (such as MTH340 or PSY200) and haven’t taken QBA237, the College of Business will substitute that previously taken statistics course for QBA237. This substitution is now automated within the Degree Audit system! </w:t>
      </w:r>
    </w:p>
    <w:p w14:paraId="189698BA" w14:textId="77777777" w:rsidR="00890E02" w:rsidRDefault="00890E02" w:rsidP="00B5299D">
      <w:pPr>
        <w:spacing w:after="0"/>
        <w:rPr>
          <w:rFonts w:ascii="Times New Roman" w:eastAsia="Times New Roman" w:hAnsi="Times New Roman" w:cs="Times New Roman"/>
          <w:color w:val="000000" w:themeColor="text1"/>
          <w:sz w:val="24"/>
          <w:szCs w:val="24"/>
        </w:rPr>
      </w:pPr>
    </w:p>
    <w:p w14:paraId="4A3BDA1C" w14:textId="4CB5504A" w:rsidR="005C3839" w:rsidRDefault="00890E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Katy: </w:t>
      </w:r>
      <w:r w:rsidR="001F29CB">
        <w:rPr>
          <w:rFonts w:ascii="Times New Roman" w:eastAsia="Times New Roman" w:hAnsi="Times New Roman" w:cs="Times New Roman"/>
          <w:color w:val="000000" w:themeColor="text1"/>
          <w:sz w:val="24"/>
          <w:szCs w:val="24"/>
        </w:rPr>
        <w:t>There is a new undergraduate certificate: Precision Ag! Additionally, you can expect to see some curricular updates in the next year within the College of Ag, to formalize some of the processes already in place.</w:t>
      </w:r>
    </w:p>
    <w:p w14:paraId="4850BA95" w14:textId="77777777" w:rsidR="001F29CB" w:rsidRDefault="001F29CB" w:rsidP="00B5299D">
      <w:pPr>
        <w:spacing w:after="0"/>
        <w:rPr>
          <w:rFonts w:ascii="Times New Roman" w:eastAsia="Times New Roman" w:hAnsi="Times New Roman" w:cs="Times New Roman"/>
          <w:color w:val="000000" w:themeColor="text1"/>
          <w:sz w:val="24"/>
          <w:szCs w:val="24"/>
        </w:rPr>
      </w:pPr>
    </w:p>
    <w:p w14:paraId="58F640C3" w14:textId="6CF7D860" w:rsidR="001F29CB" w:rsidRDefault="001F29CB"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Kristen: Some changes are coming to the Special Education and Elementary Education programs (likely effective for Fall 2026). More to come! Jill Stephens is leaving in December. Kristen will temporarily take on Jill’s duties when she leaves.</w:t>
      </w:r>
    </w:p>
    <w:p w14:paraId="28ED7678" w14:textId="77777777" w:rsidR="001F29CB" w:rsidRDefault="001F29CB" w:rsidP="001F29CB">
      <w:pPr>
        <w:rPr>
          <w:rFonts w:ascii="Times New Roman" w:eastAsia="Times New Roman" w:hAnsi="Times New Roman" w:cs="Times New Roman"/>
          <w:color w:val="000000" w:themeColor="text1"/>
          <w:sz w:val="24"/>
          <w:szCs w:val="24"/>
        </w:rPr>
      </w:pPr>
    </w:p>
    <w:p w14:paraId="5252F33B" w14:textId="799A98A4" w:rsidR="00575E03" w:rsidRDefault="00575E03"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Karasyn: OTC Transfer Fairs are this week – Table Rock on Tuesday and Springfield on Wednesday! Meeting with students and helping them in the transfer process!</w:t>
      </w:r>
    </w:p>
    <w:p w14:paraId="02903CC1" w14:textId="77777777" w:rsidR="001F29CB" w:rsidRDefault="001F29CB" w:rsidP="001F29CB">
      <w:pPr>
        <w:rPr>
          <w:rFonts w:ascii="Times New Roman" w:eastAsia="Times New Roman" w:hAnsi="Times New Roman" w:cs="Times New Roman"/>
          <w:color w:val="000000" w:themeColor="text1"/>
          <w:sz w:val="24"/>
          <w:szCs w:val="24"/>
        </w:rPr>
      </w:pPr>
    </w:p>
    <w:p w14:paraId="4A6A5104" w14:textId="72776C8F" w:rsidR="00032AF8" w:rsidRDefault="00032AF8"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Events:</w:t>
      </w:r>
    </w:p>
    <w:p w14:paraId="1C1C7608" w14:textId="31662D7E"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Next TAC Meeting: </w:t>
      </w:r>
      <w:r w:rsidR="00EF1DF3">
        <w:rPr>
          <w:rFonts w:ascii="Times New Roman" w:eastAsia="Times New Roman" w:hAnsi="Times New Roman" w:cs="Times New Roman"/>
          <w:color w:val="000000" w:themeColor="text1"/>
          <w:sz w:val="24"/>
          <w:szCs w:val="24"/>
        </w:rPr>
        <w:t>Friday, November 14</w:t>
      </w:r>
      <w:r>
        <w:rPr>
          <w:rFonts w:ascii="Times New Roman" w:eastAsia="Times New Roman" w:hAnsi="Times New Roman" w:cs="Times New Roman"/>
          <w:color w:val="000000" w:themeColor="text1"/>
          <w:sz w:val="24"/>
          <w:szCs w:val="24"/>
        </w:rPr>
        <w:t xml:space="preserve">, </w:t>
      </w:r>
      <w:r w:rsidR="00EF1DF3">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color w:val="000000" w:themeColor="text1"/>
          <w:sz w:val="24"/>
          <w:szCs w:val="24"/>
        </w:rPr>
        <w:t>:</w:t>
      </w:r>
      <w:r w:rsidR="00EF1DF3">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0AM – 1</w:t>
      </w:r>
      <w:r w:rsidR="00EF1DF3">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w:t>
      </w:r>
      <w:r w:rsidR="00EF1DF3">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0AM in </w:t>
      </w:r>
      <w:r w:rsidR="00EF1DF3">
        <w:rPr>
          <w:rFonts w:ascii="Times New Roman" w:eastAsia="Times New Roman" w:hAnsi="Times New Roman" w:cs="Times New Roman"/>
          <w:color w:val="000000" w:themeColor="text1"/>
          <w:sz w:val="24"/>
          <w:szCs w:val="24"/>
        </w:rPr>
        <w:t>Carrington 203</w:t>
      </w:r>
    </w:p>
    <w:p w14:paraId="423B3EEA" w14:textId="39E3BDC2" w:rsidR="00032AF8" w:rsidRDefault="00032AF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National Transfer Student Week: </w:t>
      </w:r>
      <w:r>
        <w:rPr>
          <w:rFonts w:ascii="Times New Roman" w:eastAsia="Times New Roman" w:hAnsi="Times New Roman" w:cs="Times New Roman"/>
          <w:color w:val="000000" w:themeColor="text1"/>
          <w:sz w:val="24"/>
          <w:szCs w:val="24"/>
        </w:rPr>
        <w:t>October 20 – 24, 2025</w:t>
      </w:r>
    </w:p>
    <w:p w14:paraId="1A861300" w14:textId="7421A58C" w:rsidR="005C3839" w:rsidRDefault="005C3839"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-College of Agriculture Football Night: </w:t>
      </w:r>
      <w:r>
        <w:rPr>
          <w:rFonts w:ascii="Times New Roman" w:eastAsia="Times New Roman" w:hAnsi="Times New Roman" w:cs="Times New Roman"/>
          <w:color w:val="000000" w:themeColor="text1"/>
          <w:sz w:val="24"/>
          <w:szCs w:val="24"/>
        </w:rPr>
        <w:t>October 29, 2025</w:t>
      </w:r>
    </w:p>
    <w:p w14:paraId="74BA9568" w14:textId="4EA34EDB" w:rsidR="00EF1DF3" w:rsidRPr="00EF1DF3" w:rsidRDefault="00EF1DF3"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w:t>
      </w:r>
      <w:hyperlink r:id="rId16" w:history="1">
        <w:r w:rsidRPr="00EF1DF3">
          <w:rPr>
            <w:rStyle w:val="Hyperlink"/>
            <w:rFonts w:ascii="Times New Roman" w:eastAsia="Times New Roman" w:hAnsi="Times New Roman" w:cs="Times New Roman"/>
            <w:b/>
            <w:bCs/>
            <w:sz w:val="24"/>
            <w:szCs w:val="24"/>
          </w:rPr>
          <w:t>Mo State Mo Fun Visit Day</w:t>
        </w:r>
      </w:hyperlink>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November 7, 2025</w:t>
      </w:r>
    </w:p>
    <w:p w14:paraId="488B2492" w14:textId="6C6711D0" w:rsidR="00AE3F49" w:rsidRPr="00032AF8" w:rsidRDefault="00AE3F49" w:rsidP="00032AF8">
      <w:pPr>
        <w:rPr>
          <w:rFonts w:ascii="Times New Roman" w:eastAsia="Times New Roman" w:hAnsi="Times New Roman" w:cs="Times New Roman"/>
          <w:color w:val="000000" w:themeColor="text1"/>
          <w:sz w:val="24"/>
          <w:szCs w:val="24"/>
        </w:rPr>
      </w:pPr>
    </w:p>
    <w:sectPr w:rsidR="00AE3F49" w:rsidRPr="000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318FD"/>
    <w:multiLevelType w:val="hybridMultilevel"/>
    <w:tmpl w:val="60504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9096B"/>
    <w:multiLevelType w:val="hybridMultilevel"/>
    <w:tmpl w:val="ED128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8E4588"/>
    <w:multiLevelType w:val="hybridMultilevel"/>
    <w:tmpl w:val="5E0C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7601411">
    <w:abstractNumId w:val="0"/>
  </w:num>
  <w:num w:numId="2" w16cid:durableId="46808662">
    <w:abstractNumId w:val="3"/>
  </w:num>
  <w:num w:numId="3" w16cid:durableId="1337852131">
    <w:abstractNumId w:val="2"/>
  </w:num>
  <w:num w:numId="4" w16cid:durableId="1009986486">
    <w:abstractNumId w:val="4"/>
  </w:num>
  <w:num w:numId="5" w16cid:durableId="209346585">
    <w:abstractNumId w:val="5"/>
  </w:num>
  <w:num w:numId="6" w16cid:durableId="45179663">
    <w:abstractNumId w:val="6"/>
  </w:num>
  <w:num w:numId="7" w16cid:durableId="94970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2AF8"/>
    <w:rsid w:val="00033EF4"/>
    <w:rsid w:val="00041B5E"/>
    <w:rsid w:val="000A0EFB"/>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B51EE"/>
    <w:rsid w:val="001E2400"/>
    <w:rsid w:val="001F29CB"/>
    <w:rsid w:val="0020363B"/>
    <w:rsid w:val="00204942"/>
    <w:rsid w:val="00214648"/>
    <w:rsid w:val="00216A05"/>
    <w:rsid w:val="0021714E"/>
    <w:rsid w:val="00230C4C"/>
    <w:rsid w:val="002B12CE"/>
    <w:rsid w:val="002C6FB4"/>
    <w:rsid w:val="002D23AD"/>
    <w:rsid w:val="002D4DB6"/>
    <w:rsid w:val="00301F71"/>
    <w:rsid w:val="00307498"/>
    <w:rsid w:val="0031314B"/>
    <w:rsid w:val="003314F0"/>
    <w:rsid w:val="003323BA"/>
    <w:rsid w:val="003338A6"/>
    <w:rsid w:val="00345587"/>
    <w:rsid w:val="003522F8"/>
    <w:rsid w:val="0035677F"/>
    <w:rsid w:val="00386659"/>
    <w:rsid w:val="00392273"/>
    <w:rsid w:val="003A706F"/>
    <w:rsid w:val="003B5468"/>
    <w:rsid w:val="003D1B8C"/>
    <w:rsid w:val="003D5CEF"/>
    <w:rsid w:val="00412E48"/>
    <w:rsid w:val="004C3C01"/>
    <w:rsid w:val="004D5502"/>
    <w:rsid w:val="004F053F"/>
    <w:rsid w:val="00527CE0"/>
    <w:rsid w:val="00530489"/>
    <w:rsid w:val="00575E03"/>
    <w:rsid w:val="005B284C"/>
    <w:rsid w:val="005B76AF"/>
    <w:rsid w:val="005C14E4"/>
    <w:rsid w:val="005C3839"/>
    <w:rsid w:val="005E2432"/>
    <w:rsid w:val="005F32E5"/>
    <w:rsid w:val="00600A66"/>
    <w:rsid w:val="00623169"/>
    <w:rsid w:val="00623893"/>
    <w:rsid w:val="00656B99"/>
    <w:rsid w:val="00665965"/>
    <w:rsid w:val="00682015"/>
    <w:rsid w:val="00693D4E"/>
    <w:rsid w:val="0069603A"/>
    <w:rsid w:val="006A495E"/>
    <w:rsid w:val="006A4C47"/>
    <w:rsid w:val="006B3EC8"/>
    <w:rsid w:val="006D460E"/>
    <w:rsid w:val="006D6727"/>
    <w:rsid w:val="00734CCB"/>
    <w:rsid w:val="00760A85"/>
    <w:rsid w:val="007A174B"/>
    <w:rsid w:val="007A52D3"/>
    <w:rsid w:val="007C3FB4"/>
    <w:rsid w:val="007F2184"/>
    <w:rsid w:val="00801094"/>
    <w:rsid w:val="00817EEF"/>
    <w:rsid w:val="00890E02"/>
    <w:rsid w:val="008A0A99"/>
    <w:rsid w:val="008C367B"/>
    <w:rsid w:val="008F01C7"/>
    <w:rsid w:val="00911E2A"/>
    <w:rsid w:val="00927D6A"/>
    <w:rsid w:val="00970F4A"/>
    <w:rsid w:val="009914A1"/>
    <w:rsid w:val="0099203B"/>
    <w:rsid w:val="009B707B"/>
    <w:rsid w:val="009E10D7"/>
    <w:rsid w:val="00A05AD3"/>
    <w:rsid w:val="00A3496C"/>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F1F53"/>
    <w:rsid w:val="00BF2282"/>
    <w:rsid w:val="00C149DD"/>
    <w:rsid w:val="00C6083E"/>
    <w:rsid w:val="00C74275"/>
    <w:rsid w:val="00C77A39"/>
    <w:rsid w:val="00CA4981"/>
    <w:rsid w:val="00CD331E"/>
    <w:rsid w:val="00CE2E54"/>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EF1DF3"/>
    <w:rsid w:val="00F04B17"/>
    <w:rsid w:val="00F06C94"/>
    <w:rsid w:val="00F34DEC"/>
    <w:rsid w:val="00F51C5A"/>
    <w:rsid w:val="00F52423"/>
    <w:rsid w:val="00F53021"/>
    <w:rsid w:val="00F61B9B"/>
    <w:rsid w:val="00F64301"/>
    <w:rsid w:val="00F739C6"/>
    <w:rsid w:val="00F97B22"/>
    <w:rsid w:val="00FA179E"/>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5C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missouristate.edu/people/marshahope" TargetMode="External"/><Relationship Id="rId13" Type="http://schemas.openxmlformats.org/officeDocument/2006/relationships/hyperlink" Target="https://search.missouristate.edu/people/meagancampbe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missouristate.edu/people/jcspinabella" TargetMode="External"/><Relationship Id="rId12" Type="http://schemas.openxmlformats.org/officeDocument/2006/relationships/hyperlink" Target="https://search.missouristate.edu/people/michellemcdonal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turebears.missouristate.edu/portal/mo-state-mo-fun?pid=8FzCMxIJjgtEXUei0SGNtRygQyVFGGpUux2Hrbl1yusGKSoA54CVfL5p7K_ZicPhPkyohCfMBJIhTFLUuVqeCg" TargetMode="External"/><Relationship Id="rId1" Type="http://schemas.openxmlformats.org/officeDocument/2006/relationships/numbering" Target="numbering.xml"/><Relationship Id="rId6" Type="http://schemas.openxmlformats.org/officeDocument/2006/relationships/hyperlink" Target="https://search.missouristate.edu/people/taimccoy" TargetMode="External"/><Relationship Id="rId11" Type="http://schemas.openxmlformats.org/officeDocument/2006/relationships/hyperlink" Target="https://search.missouristate.edu/people/amykeene" TargetMode="External"/><Relationship Id="rId5" Type="http://schemas.openxmlformats.org/officeDocument/2006/relationships/hyperlink" Target="https://search.missouristate.edu/people/mmagruder" TargetMode="External"/><Relationship Id="rId15" Type="http://schemas.openxmlformats.org/officeDocument/2006/relationships/hyperlink" Target="https://blogs.missouristate.edu/advising/2025/10/01/take-part-in-national-transfer-student-week-celebrations-3/" TargetMode="External"/><Relationship Id="rId10" Type="http://schemas.openxmlformats.org/officeDocument/2006/relationships/hyperlink" Target="https://search.missouristate.edu/people/meganbarnette" TargetMode="External"/><Relationship Id="rId4" Type="http://schemas.openxmlformats.org/officeDocument/2006/relationships/webSettings" Target="webSettings.xml"/><Relationship Id="rId9" Type="http://schemas.openxmlformats.org/officeDocument/2006/relationships/hyperlink" Target="https://search.missouristate.edu/people/loriday" TargetMode="External"/><Relationship Id="rId14" Type="http://schemas.openxmlformats.org/officeDocument/2006/relationships/hyperlink" Target="https://blogs.missouristate.edu/advising/2025/10/06/student-celebrations-for-national-transfer-student-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913</Words>
  <Characters>4935</Characters>
  <Application>Microsoft Office Word</Application>
  <DocSecurity>0</DocSecurity>
  <Lines>120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5</cp:revision>
  <dcterms:created xsi:type="dcterms:W3CDTF">2025-10-13T15:02:00Z</dcterms:created>
  <dcterms:modified xsi:type="dcterms:W3CDTF">2025-10-13T16:01:00Z</dcterms:modified>
</cp:coreProperties>
</file>