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4705E0C2" w:rsidR="00693D4E" w:rsidRDefault="003314F0"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April 3</w:t>
      </w:r>
      <w:r w:rsidR="004C3C01">
        <w:rPr>
          <w:rFonts w:ascii="Times New Roman" w:eastAsia="Times New Roman" w:hAnsi="Times New Roman" w:cs="Times New Roman"/>
          <w:color w:val="000000" w:themeColor="text1"/>
          <w:sz w:val="24"/>
          <w:szCs w:val="24"/>
        </w:rPr>
        <w:t>, 2024</w:t>
      </w:r>
    </w:p>
    <w:p w14:paraId="5617807F" w14:textId="03850478" w:rsidR="00DB1269" w:rsidRDefault="00301F7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3ED1AA43"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w:t>
      </w:r>
      <w:r w:rsidR="003314F0">
        <w:rPr>
          <w:rFonts w:ascii="Times New Roman" w:eastAsia="Times New Roman" w:hAnsi="Times New Roman" w:cs="Times New Roman"/>
          <w:color w:val="000000" w:themeColor="text1"/>
          <w:sz w:val="24"/>
          <w:szCs w:val="24"/>
        </w:rPr>
        <w:t xml:space="preserve"> </w:t>
      </w:r>
      <w:r w:rsidR="004C3C01">
        <w:rPr>
          <w:rFonts w:ascii="Times New Roman" w:eastAsia="Times New Roman" w:hAnsi="Times New Roman" w:cs="Times New Roman"/>
          <w:color w:val="000000" w:themeColor="text1"/>
          <w:sz w:val="24"/>
          <w:szCs w:val="24"/>
        </w:rPr>
        <w:t>Nick Beatty (RCASH)</w:t>
      </w:r>
      <w:r w:rsidR="00801094">
        <w:rPr>
          <w:rFonts w:ascii="Times New Roman" w:eastAsia="Times New Roman" w:hAnsi="Times New Roman" w:cs="Times New Roman"/>
          <w:color w:val="000000" w:themeColor="text1"/>
          <w:sz w:val="24"/>
          <w:szCs w:val="24"/>
        </w:rPr>
        <w:t>, Alisa Trotter (COB)</w:t>
      </w:r>
      <w:r w:rsidR="003314F0">
        <w:rPr>
          <w:rFonts w:ascii="Times New Roman" w:eastAsia="Times New Roman" w:hAnsi="Times New Roman" w:cs="Times New Roman"/>
          <w:color w:val="000000" w:themeColor="text1"/>
          <w:sz w:val="24"/>
          <w:szCs w:val="24"/>
        </w:rPr>
        <w:t>, Evonne Bird (MCHHS)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C7DA8E1"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3314F0">
        <w:rPr>
          <w:rFonts w:ascii="Times New Roman" w:eastAsia="Times New Roman" w:hAnsi="Times New Roman" w:cs="Times New Roman"/>
          <w:color w:val="000000" w:themeColor="text1"/>
          <w:sz w:val="24"/>
          <w:szCs w:val="24"/>
        </w:rPr>
        <w:t>Dylan Earnshaw (CNAS), Katelyn McCoy (DCOA)</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234CBDF0"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sidR="003314F0">
        <w:rPr>
          <w:rFonts w:ascii="Times New Roman" w:eastAsia="Times New Roman" w:hAnsi="Times New Roman" w:cs="Times New Roman"/>
          <w:color w:val="000000" w:themeColor="text1"/>
          <w:sz w:val="24"/>
          <w:szCs w:val="24"/>
        </w:rPr>
        <w:t>Megan Schiller (Computer Services), Darren Wienberg (AATC)</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612EBDE9" w14:textId="488AE2F6" w:rsidR="003314F0" w:rsidRDefault="00301F71" w:rsidP="00DB1269">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3314F0">
        <w:rPr>
          <w:rFonts w:ascii="Times New Roman" w:eastAsia="Times New Roman" w:hAnsi="Times New Roman" w:cs="Times New Roman"/>
          <w:i/>
          <w:iCs/>
          <w:color w:val="000000" w:themeColor="text1"/>
          <w:sz w:val="24"/>
          <w:szCs w:val="24"/>
        </w:rPr>
        <w:t>Transfer Credit Reevaluations and Preapprovals (TCRP) Discussion:</w:t>
      </w:r>
    </w:p>
    <w:p w14:paraId="36F21F52" w14:textId="49152F94" w:rsidR="00DB7EFF" w:rsidRDefault="00301F71" w:rsidP="003314F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w:t>
      </w:r>
      <w:r w:rsidR="003314F0">
        <w:rPr>
          <w:rFonts w:ascii="Times New Roman" w:eastAsia="Times New Roman" w:hAnsi="Times New Roman" w:cs="Times New Roman"/>
          <w:color w:val="000000" w:themeColor="text1"/>
          <w:sz w:val="24"/>
          <w:szCs w:val="24"/>
        </w:rPr>
        <w:t>Megan shared that Computer Services has been working on updates to the TCRP system, to both troubleshoot and provide updates to the system. Megan shared some of the updates that are in progress. Computer Services &amp; Admissions hopes to have the new system up and running by the end of the semester. More to come!</w:t>
      </w:r>
    </w:p>
    <w:p w14:paraId="3E3CD500" w14:textId="3B6A2415" w:rsidR="003314F0" w:rsidRDefault="003314F0" w:rsidP="003314F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-The Committee briefly discussed the idea of having representatives from Computer Services and the Office of Admissions share the updates in an advisor forum in the Fall 2024 semester. The Committee will discuss this further in our May meeting.</w:t>
      </w:r>
    </w:p>
    <w:p w14:paraId="2D8D8175" w14:textId="77777777" w:rsidR="003314F0" w:rsidRDefault="003314F0" w:rsidP="003314F0">
      <w:pPr>
        <w:spacing w:after="0"/>
        <w:rPr>
          <w:rFonts w:ascii="Times New Roman" w:eastAsia="Times New Roman" w:hAnsi="Times New Roman" w:cs="Times New Roman"/>
          <w:color w:val="000000" w:themeColor="text1"/>
          <w:sz w:val="24"/>
          <w:szCs w:val="24"/>
        </w:rPr>
      </w:pPr>
    </w:p>
    <w:p w14:paraId="7408E509" w14:textId="49983A30" w:rsidR="003314F0" w:rsidRDefault="003314F0" w:rsidP="003314F0">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Transfer Student Registration Information</w:t>
      </w:r>
    </w:p>
    <w:p w14:paraId="5C140191" w14:textId="19823DAA" w:rsidR="003314F0" w:rsidRPr="003314F0" w:rsidRDefault="003314F0" w:rsidP="003314F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-Darren Wienberg shared information on transfer student registration patterns, including: 1) the </w:t>
      </w:r>
      <w:proofErr w:type="gramStart"/>
      <w:r>
        <w:rPr>
          <w:rFonts w:ascii="Times New Roman" w:eastAsia="Times New Roman" w:hAnsi="Times New Roman" w:cs="Times New Roman"/>
          <w:color w:val="000000" w:themeColor="text1"/>
          <w:sz w:val="24"/>
          <w:szCs w:val="24"/>
        </w:rPr>
        <w:t>time of day</w:t>
      </w:r>
      <w:proofErr w:type="gramEnd"/>
      <w:r>
        <w:rPr>
          <w:rFonts w:ascii="Times New Roman" w:eastAsia="Times New Roman" w:hAnsi="Times New Roman" w:cs="Times New Roman"/>
          <w:color w:val="000000" w:themeColor="text1"/>
          <w:sz w:val="24"/>
          <w:szCs w:val="24"/>
        </w:rPr>
        <w:t xml:space="preserve"> transfer students registered for Spring 2024 courses, 2) the number of days between a transfer student receiving an advisor release and the student registering for Spring 2024 classes, and 3) </w:t>
      </w:r>
      <w:r w:rsidR="00F739C6">
        <w:rPr>
          <w:rFonts w:ascii="Times New Roman" w:eastAsia="Times New Roman" w:hAnsi="Times New Roman" w:cs="Times New Roman"/>
          <w:color w:val="000000" w:themeColor="text1"/>
          <w:sz w:val="24"/>
          <w:szCs w:val="24"/>
        </w:rPr>
        <w:t>class breakdowns for transfer students registering for Spring 2024 courses.</w:t>
      </w:r>
    </w:p>
    <w:p w14:paraId="650DD765" w14:textId="77777777" w:rsidR="00DB1269" w:rsidRDefault="00DB1269" w:rsidP="00DB1269">
      <w:pPr>
        <w:spacing w:after="0"/>
        <w:rPr>
          <w:rFonts w:ascii="Times New Roman" w:eastAsia="Times New Roman" w:hAnsi="Times New Roman" w:cs="Times New Roman"/>
          <w:color w:val="000000" w:themeColor="text1"/>
          <w:sz w:val="24"/>
          <w:szCs w:val="24"/>
        </w:rPr>
      </w:pP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5F0D2A1C" w14:textId="4D56F8E8"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DB7EFF">
        <w:rPr>
          <w:rFonts w:ascii="Times New Roman" w:eastAsia="Times New Roman" w:hAnsi="Times New Roman" w:cs="Times New Roman"/>
          <w:b/>
          <w:bCs/>
          <w:color w:val="000000" w:themeColor="text1"/>
          <w:sz w:val="24"/>
          <w:szCs w:val="24"/>
        </w:rPr>
        <w:t>Wednesday</w:t>
      </w:r>
      <w:r w:rsidR="0069603A">
        <w:rPr>
          <w:rFonts w:ascii="Times New Roman" w:eastAsia="Times New Roman" w:hAnsi="Times New Roman" w:cs="Times New Roman"/>
          <w:b/>
          <w:bCs/>
          <w:color w:val="000000" w:themeColor="text1"/>
          <w:sz w:val="24"/>
          <w:szCs w:val="24"/>
        </w:rPr>
        <w:t xml:space="preserve">, </w:t>
      </w:r>
      <w:r w:rsidR="00F739C6">
        <w:rPr>
          <w:rFonts w:ascii="Times New Roman" w:eastAsia="Times New Roman" w:hAnsi="Times New Roman" w:cs="Times New Roman"/>
          <w:b/>
          <w:bCs/>
          <w:color w:val="000000" w:themeColor="text1"/>
          <w:sz w:val="24"/>
          <w:szCs w:val="24"/>
        </w:rPr>
        <w:t>May 1</w:t>
      </w:r>
      <w:r w:rsidR="00DB7EFF">
        <w:rPr>
          <w:rFonts w:ascii="Times New Roman" w:eastAsia="Times New Roman" w:hAnsi="Times New Roman" w:cs="Times New Roman"/>
          <w:b/>
          <w:bCs/>
          <w:color w:val="000000" w:themeColor="text1"/>
          <w:sz w:val="24"/>
          <w:szCs w:val="24"/>
        </w:rPr>
        <w:t xml:space="preserve"> </w:t>
      </w:r>
      <w:r w:rsidR="00E13B56">
        <w:rPr>
          <w:rFonts w:ascii="Times New Roman" w:eastAsia="Times New Roman" w:hAnsi="Times New Roman" w:cs="Times New Roman"/>
          <w:b/>
          <w:bCs/>
          <w:color w:val="000000" w:themeColor="text1"/>
          <w:sz w:val="24"/>
          <w:szCs w:val="24"/>
        </w:rPr>
        <w:t xml:space="preserve">from </w:t>
      </w:r>
      <w:r w:rsidR="0069603A">
        <w:rPr>
          <w:rFonts w:ascii="Times New Roman" w:eastAsia="Times New Roman" w:hAnsi="Times New Roman" w:cs="Times New Roman"/>
          <w:b/>
          <w:bCs/>
          <w:color w:val="000000" w:themeColor="text1"/>
          <w:sz w:val="24"/>
          <w:szCs w:val="24"/>
        </w:rPr>
        <w:t>2</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0PM-</w:t>
      </w:r>
      <w:r w:rsidR="0069603A">
        <w:rPr>
          <w:rFonts w:ascii="Times New Roman" w:eastAsia="Times New Roman" w:hAnsi="Times New Roman" w:cs="Times New Roman"/>
          <w:b/>
          <w:bCs/>
          <w:color w:val="000000" w:themeColor="text1"/>
          <w:sz w:val="24"/>
          <w:szCs w:val="24"/>
        </w:rPr>
        <w:t>3</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 xml:space="preserve">0PM, </w:t>
      </w:r>
      <w:r w:rsidR="00F739C6">
        <w:rPr>
          <w:rFonts w:ascii="Times New Roman" w:eastAsia="Times New Roman" w:hAnsi="Times New Roman" w:cs="Times New Roman"/>
          <w:b/>
          <w:bCs/>
          <w:color w:val="000000" w:themeColor="text1"/>
          <w:sz w:val="24"/>
          <w:szCs w:val="24"/>
        </w:rPr>
        <w:t>location TBD</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01A948B4" w14:textId="4915282E"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Darr College of Agriculture Transfer VIP Day: </w:t>
      </w:r>
      <w:r>
        <w:rPr>
          <w:rFonts w:ascii="Times New Roman" w:eastAsia="Times New Roman" w:hAnsi="Times New Roman" w:cs="Times New Roman"/>
          <w:color w:val="000000" w:themeColor="text1"/>
          <w:sz w:val="24"/>
          <w:szCs w:val="24"/>
        </w:rPr>
        <w:t>April 12, 2024</w:t>
      </w:r>
    </w:p>
    <w:p w14:paraId="3E236EBA" w14:textId="731AB80F"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Reynolds College of Arts, Social Sciences, and Humanities Transfer VIP Day: </w:t>
      </w:r>
      <w:r>
        <w:rPr>
          <w:rFonts w:ascii="Times New Roman" w:eastAsia="Times New Roman" w:hAnsi="Times New Roman" w:cs="Times New Roman"/>
          <w:color w:val="000000" w:themeColor="text1"/>
          <w:sz w:val="24"/>
          <w:szCs w:val="24"/>
        </w:rPr>
        <w:t>April 19, 2024</w:t>
      </w:r>
    </w:p>
    <w:p w14:paraId="4508B3BE" w14:textId="5B2633C2" w:rsidR="00A3496C" w:rsidRPr="00A3496C" w:rsidRDefault="00E13B56" w:rsidP="003323B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College of Natural and Applied Sciences Transfer VIP Day: </w:t>
      </w:r>
      <w:r>
        <w:rPr>
          <w:rFonts w:ascii="Times New Roman" w:eastAsia="Times New Roman" w:hAnsi="Times New Roman" w:cs="Times New Roman"/>
          <w:color w:val="000000" w:themeColor="text1"/>
          <w:sz w:val="24"/>
          <w:szCs w:val="24"/>
        </w:rPr>
        <w:t>April 26, 2024</w:t>
      </w:r>
    </w:p>
    <w:sectPr w:rsidR="00A3496C" w:rsidRPr="00A34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D460E"/>
    <w:rsid w:val="006D6727"/>
    <w:rsid w:val="007A174B"/>
    <w:rsid w:val="007F2184"/>
    <w:rsid w:val="00801094"/>
    <w:rsid w:val="00817EEF"/>
    <w:rsid w:val="008A0A99"/>
    <w:rsid w:val="008C367B"/>
    <w:rsid w:val="008F01C7"/>
    <w:rsid w:val="00911E2A"/>
    <w:rsid w:val="00927D6A"/>
    <w:rsid w:val="0099203B"/>
    <w:rsid w:val="009E10D7"/>
    <w:rsid w:val="00A3496C"/>
    <w:rsid w:val="00A9084E"/>
    <w:rsid w:val="00AA14F2"/>
    <w:rsid w:val="00AD4A46"/>
    <w:rsid w:val="00AF30CA"/>
    <w:rsid w:val="00B06AC2"/>
    <w:rsid w:val="00B300C2"/>
    <w:rsid w:val="00B653E8"/>
    <w:rsid w:val="00BF1F53"/>
    <w:rsid w:val="00CA4981"/>
    <w:rsid w:val="00CD331E"/>
    <w:rsid w:val="00CF6FAE"/>
    <w:rsid w:val="00DA2B4B"/>
    <w:rsid w:val="00DA45F6"/>
    <w:rsid w:val="00DB1269"/>
    <w:rsid w:val="00DB4E24"/>
    <w:rsid w:val="00DB7EFF"/>
    <w:rsid w:val="00DF15F5"/>
    <w:rsid w:val="00E13B56"/>
    <w:rsid w:val="00E2584D"/>
    <w:rsid w:val="00E302E1"/>
    <w:rsid w:val="00E46988"/>
    <w:rsid w:val="00E97E00"/>
    <w:rsid w:val="00ED3BA6"/>
    <w:rsid w:val="00F04B17"/>
    <w:rsid w:val="00F51C5A"/>
    <w:rsid w:val="00F52423"/>
    <w:rsid w:val="00F61B9B"/>
    <w:rsid w:val="00F739C6"/>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2024-04-23T14:20:00Z</dcterms:created>
  <dcterms:modified xsi:type="dcterms:W3CDTF">2024-04-23T14:20:00Z</dcterms:modified>
</cp:coreProperties>
</file>