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59AAD01" w14:paraId="47DA53C3" wp14:textId="5A2EADA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59AAD01" w:rsidR="3309A9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259AAD01" w14:paraId="441F5C7C" wp14:textId="5048EA9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59AAD01" w:rsidR="3309A9A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259AAD01" w14:paraId="558D3D4E" wp14:textId="6867B9A1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59AAD01" w14:paraId="4FEF167C" wp14:textId="6E6403D7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59AAD01" w:rsidR="3309A9AC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has the advisor served as a source of support for chapter officers and members?</w:t>
      </w:r>
    </w:p>
    <w:p xmlns:wp14="http://schemas.microsoft.com/office/word/2010/wordml" w:rsidP="259AAD01" w14:paraId="4F51C6C9" wp14:textId="69EB8D6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59AAD01" w14:paraId="2B5588E5" wp14:textId="1A1AE3E3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59AAD01" w:rsidR="3309A9AC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does the advisor encourage the chapter to generate new ideas?</w:t>
      </w:r>
    </w:p>
    <w:p xmlns:wp14="http://schemas.microsoft.com/office/word/2010/wordml" w:rsidP="259AAD01" w14:paraId="7366C1E5" wp14:textId="6B5752E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259AAD01" w14:paraId="1970330C" wp14:textId="65E38D97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259AAD01" w:rsidR="3309A9AC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does the advisor serve as a role model?</w:t>
      </w:r>
    </w:p>
    <w:p xmlns:wp14="http://schemas.microsoft.com/office/word/2010/wordml" w:rsidP="259AAD01" w14:paraId="52BFA318" wp14:textId="237DBF40">
      <w:pPr>
        <w:pStyle w:val="Normal"/>
        <w:ind w:left="0"/>
        <w:rPr>
          <w:sz w:val="24"/>
          <w:szCs w:val="24"/>
        </w:rPr>
      </w:pPr>
    </w:p>
    <w:p xmlns:wp14="http://schemas.microsoft.com/office/word/2010/wordml" w:rsidP="259AAD01" w14:paraId="09777BA1" wp14:textId="7FE03D13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59AAD01" w14:paraId="2C078E63" wp14:textId="6C72D9C8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144616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44f451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e24f60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e2a827e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1D7590"/>
    <w:rsid w:val="259AAD01"/>
    <w:rsid w:val="2C78A582"/>
    <w:rsid w:val="3309A9AC"/>
    <w:rsid w:val="681D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7590"/>
  <w15:chartTrackingRefBased/>
  <w15:docId w15:val="{80CD5F0D-81BB-44DC-9672-318DBAFD05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4c0c04b99d6488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2022-12-01T16:33:38.8256954Z</dcterms:created>
  <dcterms:modified xsi:type="dcterms:W3CDTF">2022-12-01T16:36:23.5038620Z</dcterms:modified>
  <dc:creator>Cavato, Allison E</dc:creator>
  <lastModifiedBy>Cavato, Allison E</lastModifiedBy>
</coreProperties>
</file>