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75408E" w:rsidRPr="002F2B26" w:rsidRDefault="001D5844" w:rsidP="002F2B26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10/2/2014</w:t>
      </w:r>
    </w:p>
    <w:p w:rsidR="00E83025" w:rsidRPr="00E83025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Roll Call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Excused Absences</w:t>
      </w:r>
    </w:p>
    <w:p w:rsidR="0075408E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Welcome new MSU Employees in Attendance</w:t>
      </w:r>
    </w:p>
    <w:p w:rsidR="0075408E" w:rsidRPr="00E83025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Call To Order</w:t>
      </w:r>
    </w:p>
    <w:p w:rsidR="00E83025" w:rsidRPr="002F2B26" w:rsidRDefault="00E83025" w:rsidP="002F2B26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Approval of Agenda</w:t>
      </w:r>
    </w:p>
    <w:p w:rsidR="0075408E" w:rsidRPr="00E83025" w:rsidRDefault="0075408E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Ap</w:t>
      </w:r>
      <w:r w:rsidR="005E12E0">
        <w:rPr>
          <w:b/>
        </w:rPr>
        <w:t>proval of  Minutes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Chair Report</w:t>
      </w:r>
    </w:p>
    <w:p w:rsidR="00457369" w:rsidRDefault="00457369" w:rsidP="00457369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 xml:space="preserve">Guest in Attendance: Chair of West Plains Staff Senate, </w:t>
      </w:r>
      <w:proofErr w:type="spellStart"/>
      <w:r>
        <w:rPr>
          <w:b/>
        </w:rPr>
        <w:t>Chulapol</w:t>
      </w:r>
      <w:proofErr w:type="spellEnd"/>
      <w:r>
        <w:rPr>
          <w:b/>
        </w:rPr>
        <w:t xml:space="preserve"> Thanomsing.</w:t>
      </w:r>
      <w:bookmarkStart w:id="0" w:name="_GoBack"/>
      <w:bookmarkEnd w:id="0"/>
    </w:p>
    <w:p w:rsidR="0075408E" w:rsidRDefault="001D5844" w:rsidP="00CF08E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Shared Leave Committee:  Need 3 new Staff Senate Reps:</w:t>
      </w:r>
    </w:p>
    <w:p w:rsidR="001D5844" w:rsidRDefault="001D5844" w:rsidP="001D5844">
      <w:pPr>
        <w:pStyle w:val="ListParagraph"/>
        <w:numPr>
          <w:ilvl w:val="2"/>
          <w:numId w:val="2"/>
        </w:numPr>
        <w:spacing w:line="360" w:lineRule="auto"/>
        <w:rPr>
          <w:b/>
        </w:rPr>
      </w:pPr>
      <w:r>
        <w:rPr>
          <w:b/>
        </w:rPr>
        <w:t>2-year term, 2-year term (WP), 1-year term</w:t>
      </w:r>
    </w:p>
    <w:p w:rsidR="005E12E0" w:rsidRDefault="005E12E0" w:rsidP="005E12E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Executive Budget Report:  No Report</w:t>
      </w:r>
    </w:p>
    <w:p w:rsidR="005E12E0" w:rsidRDefault="005E12E0" w:rsidP="005E12E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Master Planning Committee:  No Report</w:t>
      </w:r>
    </w:p>
    <w:p w:rsidR="005E12E0" w:rsidRPr="00E83025" w:rsidRDefault="005E12E0" w:rsidP="005E12E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Board of Governor’s Meeting:  No Report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Chair Elect Report</w:t>
      </w:r>
    </w:p>
    <w:p w:rsidR="00CF08E5" w:rsidRDefault="00CF08E5" w:rsidP="00CF08E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Staff Handbook Committee Update</w:t>
      </w:r>
    </w:p>
    <w:p w:rsidR="0075408E" w:rsidRPr="00E83025" w:rsidRDefault="00CF08E5" w:rsidP="00CF08E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Common Readers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Past Chair Report</w:t>
      </w:r>
    </w:p>
    <w:p w:rsidR="005E12E0" w:rsidRDefault="005E12E0" w:rsidP="005E12E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Final version of Staff Senate Video!</w:t>
      </w:r>
    </w:p>
    <w:p w:rsidR="005E12E0" w:rsidRPr="00E83025" w:rsidRDefault="005E12E0" w:rsidP="005E12E0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lastRenderedPageBreak/>
        <w:t>Faculty Senate Update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Secretary/Treasurer Report</w:t>
      </w:r>
    </w:p>
    <w:p w:rsidR="00CF08E5" w:rsidRDefault="00CF08E5" w:rsidP="00CF08E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Financial Update</w:t>
      </w:r>
    </w:p>
    <w:p w:rsidR="00E83025" w:rsidRPr="00E83025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Director of Staff Relations – Committee Reports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Bylaws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Denim Day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Public Affairs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Public Relations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Scholarship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Staff Activities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Staff Excellence in Service Awards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Administrative Professionals Forum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Faculty Senate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My Ideas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Public Arts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Sustainability Committee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Wyrick Commission</w:t>
      </w:r>
    </w:p>
    <w:p w:rsidR="00E83025" w:rsidRPr="00E83025" w:rsidRDefault="00E83025" w:rsidP="00E8302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 w:rsidRPr="00E83025">
        <w:rPr>
          <w:b/>
        </w:rPr>
        <w:t>Shared Leave Committee</w:t>
      </w:r>
      <w:r w:rsidR="001D5844">
        <w:rPr>
          <w:b/>
        </w:rPr>
        <w:t xml:space="preserve"> (see Chair report)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Old Business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New Business</w:t>
      </w:r>
    </w:p>
    <w:p w:rsidR="00CF08E5" w:rsidRDefault="005E12E0" w:rsidP="00CF08E5">
      <w:pPr>
        <w:pStyle w:val="ListParagraph"/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Modified Committee Structure</w:t>
      </w:r>
    </w:p>
    <w:p w:rsidR="00E83025" w:rsidRPr="00E83025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Announcements</w:t>
      </w:r>
    </w:p>
    <w:p w:rsidR="00E83025" w:rsidRPr="002F2B26" w:rsidRDefault="00E83025" w:rsidP="00E83025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E83025">
        <w:rPr>
          <w:b/>
        </w:rPr>
        <w:t>Adjournment</w:t>
      </w:r>
    </w:p>
    <w:p w:rsidR="002F2B26" w:rsidRPr="00E83025" w:rsidRDefault="00E83025" w:rsidP="00E83025">
      <w:pPr>
        <w:spacing w:line="360" w:lineRule="auto"/>
        <w:rPr>
          <w:b/>
        </w:rPr>
      </w:pPr>
      <w:r w:rsidRPr="00E83025">
        <w:rPr>
          <w:b/>
        </w:rPr>
        <w:t xml:space="preserve">Next Meeting:  </w:t>
      </w:r>
      <w:r w:rsidR="005E12E0">
        <w:rPr>
          <w:b/>
        </w:rPr>
        <w:t>November 6, 2014 at 11:00am in PSU313</w:t>
      </w:r>
    </w:p>
    <w:p w:rsidR="0075408E" w:rsidRPr="00E83025" w:rsidRDefault="0075408E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186137"/>
    <w:rsid w:val="001B3DD2"/>
    <w:rsid w:val="001D5844"/>
    <w:rsid w:val="00271AF1"/>
    <w:rsid w:val="002B2CD7"/>
    <w:rsid w:val="002F2B26"/>
    <w:rsid w:val="003169EA"/>
    <w:rsid w:val="003E7543"/>
    <w:rsid w:val="00457369"/>
    <w:rsid w:val="004602A8"/>
    <w:rsid w:val="004B3CCF"/>
    <w:rsid w:val="00535725"/>
    <w:rsid w:val="005E12E0"/>
    <w:rsid w:val="005F5A7C"/>
    <w:rsid w:val="006C1A6D"/>
    <w:rsid w:val="00752D3C"/>
    <w:rsid w:val="0075408E"/>
    <w:rsid w:val="007A2AF8"/>
    <w:rsid w:val="00821A2F"/>
    <w:rsid w:val="00963A4A"/>
    <w:rsid w:val="009C1E4F"/>
    <w:rsid w:val="00A44B38"/>
    <w:rsid w:val="00AD0E7B"/>
    <w:rsid w:val="00B80E8B"/>
    <w:rsid w:val="00BA66A1"/>
    <w:rsid w:val="00CF08E5"/>
    <w:rsid w:val="00D41F1E"/>
    <w:rsid w:val="00E443B4"/>
    <w:rsid w:val="00E83025"/>
    <w:rsid w:val="00E9539F"/>
    <w:rsid w:val="00F63636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tab35</dc:creator>
  <cp:lastModifiedBy>Moore, Robert C</cp:lastModifiedBy>
  <cp:revision>2</cp:revision>
  <cp:lastPrinted>2014-10-01T13:14:00Z</cp:lastPrinted>
  <dcterms:created xsi:type="dcterms:W3CDTF">2014-10-01T13:14:00Z</dcterms:created>
  <dcterms:modified xsi:type="dcterms:W3CDTF">2014-10-01T13:14:00Z</dcterms:modified>
</cp:coreProperties>
</file>