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480515A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D03749">
        <w:rPr>
          <w:rFonts w:ascii="Arial" w:eastAsia="Times New Roman" w:hAnsi="Arial" w:cs="Arial"/>
          <w:b/>
          <w:bCs/>
        </w:rPr>
        <w:t xml:space="preserve">MISSOURI STATE UNIVERSITY </w:t>
      </w:r>
      <w:r w:rsidRPr="00B979F0">
        <w:rPr>
          <w:rFonts w:ascii="Arial" w:eastAsia="Times New Roman" w:hAnsi="Arial" w:cs="Arial"/>
          <w:b/>
          <w:bCs/>
        </w:rPr>
        <w:t>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="1947163D" w:rsidRPr="46B1AE5C">
        <w:rPr>
          <w:rFonts w:ascii="Arial" w:hAnsi="Arial" w:cs="Arial"/>
          <w:color w:val="000000" w:themeColor="text1"/>
        </w:rPr>
        <w:t>and also</w:t>
      </w:r>
      <w:proofErr w:type="gramEnd"/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proofErr w:type="gramStart"/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</w:t>
      </w:r>
      <w:proofErr w:type="gramEnd"/>
      <w:r w:rsidR="002A5349">
        <w:rPr>
          <w:rFonts w:ascii="Arial" w:eastAsia="Calibri" w:hAnsi="Arial" w:cs="Arial"/>
          <w:spacing w:val="-3"/>
        </w:rPr>
        <w:t xml:space="preserve">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05"/>
        <w:gridCol w:w="6035"/>
      </w:tblGrid>
      <w:tr w:rsidR="00E07C20" w14:paraId="42D6AE9D" w14:textId="77777777" w:rsidTr="00D03749">
        <w:trPr>
          <w:jc w:val="center"/>
        </w:trPr>
        <w:tc>
          <w:tcPr>
            <w:tcW w:w="14040" w:type="dxa"/>
            <w:gridSpan w:val="2"/>
            <w:shd w:val="clear" w:color="auto" w:fill="E7E6E6" w:themeFill="background2"/>
          </w:tcPr>
          <w:p w14:paraId="715772A9" w14:textId="6CEA1268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8E301D">
              <w:rPr>
                <w:rFonts w:ascii="Arial" w:eastAsia="Times New Roman" w:hAnsi="Arial" w:cs="Arial"/>
                <w:b/>
              </w:rPr>
              <w:t>Case Presentation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7F61A3" w14:paraId="2B6D1348" w14:textId="77777777" w:rsidTr="00D03749">
        <w:trPr>
          <w:jc w:val="center"/>
        </w:trPr>
        <w:tc>
          <w:tcPr>
            <w:tcW w:w="8005" w:type="dxa"/>
          </w:tcPr>
          <w:p w14:paraId="4C9D9629" w14:textId="7B8552B4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6035" w:type="dxa"/>
          </w:tcPr>
          <w:p w14:paraId="54967756" w14:textId="17F500F1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7F61A3" w14:paraId="39850034" w14:textId="77777777" w:rsidTr="00D03749">
        <w:trPr>
          <w:jc w:val="center"/>
        </w:trPr>
        <w:tc>
          <w:tcPr>
            <w:tcW w:w="8005" w:type="dxa"/>
          </w:tcPr>
          <w:p w14:paraId="4531B603" w14:textId="629CA1C5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6035" w:type="dxa"/>
          </w:tcPr>
          <w:p w14:paraId="1F2069BB" w14:textId="2D31CF3B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End of final semester in program during field education seminar</w:t>
            </w:r>
          </w:p>
        </w:tc>
      </w:tr>
      <w:tr w:rsidR="007F61A3" w14:paraId="4F83E719" w14:textId="77777777" w:rsidTr="00D03749">
        <w:trPr>
          <w:jc w:val="center"/>
        </w:trPr>
        <w:tc>
          <w:tcPr>
            <w:tcW w:w="8005" w:type="dxa"/>
          </w:tcPr>
          <w:p w14:paraId="3E65997E" w14:textId="4BD95394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6035" w:type="dxa"/>
          </w:tcPr>
          <w:p w14:paraId="5ABE3F01" w14:textId="6AE7CE51" w:rsidR="007F61A3" w:rsidRDefault="007F61A3" w:rsidP="007F61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field liaison</w:t>
            </w:r>
          </w:p>
        </w:tc>
      </w:tr>
      <w:tr w:rsidR="00E275E4" w14:paraId="675AF237" w14:textId="77777777" w:rsidTr="00D03749">
        <w:trPr>
          <w:jc w:val="center"/>
        </w:trPr>
        <w:tc>
          <w:tcPr>
            <w:tcW w:w="800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6035" w:type="dxa"/>
          </w:tcPr>
          <w:p w14:paraId="46EC03CF" w14:textId="7777777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D03749" w14:paraId="4991768A" w14:textId="77777777" w:rsidTr="00D03749">
        <w:trPr>
          <w:jc w:val="center"/>
        </w:trPr>
        <w:tc>
          <w:tcPr>
            <w:tcW w:w="8005" w:type="dxa"/>
          </w:tcPr>
          <w:p w14:paraId="5EE7A42F" w14:textId="5DA2A61B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1</w:t>
            </w:r>
          </w:p>
        </w:tc>
        <w:tc>
          <w:tcPr>
            <w:tcW w:w="6035" w:type="dxa"/>
          </w:tcPr>
          <w:p w14:paraId="77927B4F" w14:textId="74AAD449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FC6A06">
              <w:rPr>
                <w:rFonts w:ascii="Arial" w:eastAsia="Times New Roman" w:hAnsi="Arial" w:cs="Arial"/>
              </w:rPr>
              <w:t xml:space="preserve"> (</w:t>
            </w:r>
            <w:r w:rsidR="001F0426">
              <w:rPr>
                <w:rFonts w:ascii="Arial" w:eastAsia="Times New Roman" w:hAnsi="Arial" w:cs="Arial"/>
              </w:rPr>
              <w:t>Total points possible for this rubric section – 25)</w:t>
            </w:r>
          </w:p>
        </w:tc>
      </w:tr>
      <w:tr w:rsidR="00D03749" w14:paraId="71577E8E" w14:textId="77777777" w:rsidTr="00D03749">
        <w:trPr>
          <w:jc w:val="center"/>
        </w:trPr>
        <w:tc>
          <w:tcPr>
            <w:tcW w:w="8005" w:type="dxa"/>
          </w:tcPr>
          <w:p w14:paraId="6076EB79" w14:textId="69F5C605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2</w:t>
            </w:r>
          </w:p>
        </w:tc>
        <w:tc>
          <w:tcPr>
            <w:tcW w:w="6035" w:type="dxa"/>
          </w:tcPr>
          <w:p w14:paraId="4D347ACA" w14:textId="264A5402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1F0426">
              <w:rPr>
                <w:rFonts w:ascii="Arial" w:eastAsia="Times New Roman" w:hAnsi="Arial" w:cs="Arial"/>
              </w:rPr>
              <w:t xml:space="preserve"> (Total points possible for this rubric section – 6)</w:t>
            </w:r>
          </w:p>
        </w:tc>
      </w:tr>
      <w:tr w:rsidR="00D03749" w14:paraId="474E281F" w14:textId="77777777" w:rsidTr="00D03749">
        <w:trPr>
          <w:jc w:val="center"/>
        </w:trPr>
        <w:tc>
          <w:tcPr>
            <w:tcW w:w="8005" w:type="dxa"/>
          </w:tcPr>
          <w:p w14:paraId="2661BDCF" w14:textId="56C45DBB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3</w:t>
            </w:r>
          </w:p>
        </w:tc>
        <w:tc>
          <w:tcPr>
            <w:tcW w:w="6035" w:type="dxa"/>
          </w:tcPr>
          <w:p w14:paraId="0EBB6CEB" w14:textId="5851E7C9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6)</w:t>
            </w:r>
          </w:p>
        </w:tc>
      </w:tr>
      <w:tr w:rsidR="00D03749" w14:paraId="1485B950" w14:textId="77777777" w:rsidTr="00D03749">
        <w:trPr>
          <w:jc w:val="center"/>
        </w:trPr>
        <w:tc>
          <w:tcPr>
            <w:tcW w:w="8005" w:type="dxa"/>
          </w:tcPr>
          <w:p w14:paraId="31F9D949" w14:textId="089FA6D3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4</w:t>
            </w:r>
          </w:p>
        </w:tc>
        <w:tc>
          <w:tcPr>
            <w:tcW w:w="6035" w:type="dxa"/>
          </w:tcPr>
          <w:p w14:paraId="5911A221" w14:textId="066A1E75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6)</w:t>
            </w:r>
          </w:p>
        </w:tc>
      </w:tr>
      <w:tr w:rsidR="00D03749" w14:paraId="14D21DF3" w14:textId="77777777" w:rsidTr="00D03749">
        <w:trPr>
          <w:jc w:val="center"/>
        </w:trPr>
        <w:tc>
          <w:tcPr>
            <w:tcW w:w="8005" w:type="dxa"/>
          </w:tcPr>
          <w:p w14:paraId="1D948D76" w14:textId="0DABC7BB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5</w:t>
            </w:r>
          </w:p>
        </w:tc>
        <w:tc>
          <w:tcPr>
            <w:tcW w:w="6035" w:type="dxa"/>
          </w:tcPr>
          <w:p w14:paraId="6703B8B6" w14:textId="3345446E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6)</w:t>
            </w:r>
          </w:p>
        </w:tc>
      </w:tr>
      <w:tr w:rsidR="00D03749" w14:paraId="75E2F062" w14:textId="77777777" w:rsidTr="00D03749">
        <w:trPr>
          <w:jc w:val="center"/>
        </w:trPr>
        <w:tc>
          <w:tcPr>
            <w:tcW w:w="8005" w:type="dxa"/>
          </w:tcPr>
          <w:p w14:paraId="2B105231" w14:textId="09F18FCA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6</w:t>
            </w:r>
          </w:p>
        </w:tc>
        <w:tc>
          <w:tcPr>
            <w:tcW w:w="6035" w:type="dxa"/>
          </w:tcPr>
          <w:p w14:paraId="2C2DD8CD" w14:textId="5ED7163A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25)</w:t>
            </w:r>
          </w:p>
        </w:tc>
      </w:tr>
      <w:tr w:rsidR="00D03749" w14:paraId="3448D371" w14:textId="77777777" w:rsidTr="00D03749">
        <w:trPr>
          <w:jc w:val="center"/>
        </w:trPr>
        <w:tc>
          <w:tcPr>
            <w:tcW w:w="8005" w:type="dxa"/>
          </w:tcPr>
          <w:p w14:paraId="4E768901" w14:textId="2E7A83C1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7</w:t>
            </w:r>
          </w:p>
        </w:tc>
        <w:tc>
          <w:tcPr>
            <w:tcW w:w="6035" w:type="dxa"/>
          </w:tcPr>
          <w:p w14:paraId="3472D457" w14:textId="511E7E7F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25)</w:t>
            </w:r>
          </w:p>
        </w:tc>
      </w:tr>
      <w:tr w:rsidR="00D03749" w14:paraId="0DA62987" w14:textId="77777777" w:rsidTr="00D03749">
        <w:trPr>
          <w:jc w:val="center"/>
        </w:trPr>
        <w:tc>
          <w:tcPr>
            <w:tcW w:w="8005" w:type="dxa"/>
          </w:tcPr>
          <w:p w14:paraId="7AC92AAF" w14:textId="57E8EC51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8</w:t>
            </w:r>
          </w:p>
        </w:tc>
        <w:tc>
          <w:tcPr>
            <w:tcW w:w="6035" w:type="dxa"/>
          </w:tcPr>
          <w:p w14:paraId="12778140" w14:textId="05D5E3B5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25)</w:t>
            </w:r>
          </w:p>
        </w:tc>
      </w:tr>
      <w:tr w:rsidR="00D03749" w14:paraId="095D99F5" w14:textId="77777777" w:rsidTr="00D03749">
        <w:trPr>
          <w:jc w:val="center"/>
        </w:trPr>
        <w:tc>
          <w:tcPr>
            <w:tcW w:w="8005" w:type="dxa"/>
          </w:tcPr>
          <w:p w14:paraId="2EEAD71A" w14:textId="3851FD53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</w:rPr>
              <w:t>Competency 9</w:t>
            </w:r>
          </w:p>
        </w:tc>
        <w:tc>
          <w:tcPr>
            <w:tcW w:w="6035" w:type="dxa"/>
          </w:tcPr>
          <w:p w14:paraId="024AC469" w14:textId="3E0EF7F7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18</w:t>
            </w:r>
            <w:r w:rsidR="00D77D61">
              <w:rPr>
                <w:rFonts w:ascii="Arial" w:eastAsia="Times New Roman" w:hAnsi="Arial" w:cs="Arial"/>
              </w:rPr>
              <w:t xml:space="preserve"> (Total points possible for this rubric section – 25)</w:t>
            </w:r>
          </w:p>
        </w:tc>
      </w:tr>
      <w:tr w:rsidR="00D03749" w14:paraId="1219E25C" w14:textId="77777777" w:rsidTr="00D03749">
        <w:trPr>
          <w:jc w:val="center"/>
        </w:trPr>
        <w:tc>
          <w:tcPr>
            <w:tcW w:w="8005" w:type="dxa"/>
          </w:tcPr>
          <w:p w14:paraId="059DC633" w14:textId="39DA3629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6035" w:type="dxa"/>
          </w:tcPr>
          <w:p w14:paraId="10C93599" w14:textId="12270108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  <w:tr w:rsidR="00D03749" w14:paraId="3E1B0935" w14:textId="77777777" w:rsidTr="00D03749">
        <w:trPr>
          <w:jc w:val="center"/>
        </w:trPr>
        <w:tc>
          <w:tcPr>
            <w:tcW w:w="14040" w:type="dxa"/>
            <w:gridSpan w:val="2"/>
            <w:shd w:val="clear" w:color="auto" w:fill="E7E6E6" w:themeFill="background2"/>
          </w:tcPr>
          <w:p w14:paraId="6744310F" w14:textId="47F51A5D" w:rsidR="00D03749" w:rsidRPr="00544D37" w:rsidRDefault="00D03749" w:rsidP="00D0374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(Learning Plan)</w:t>
            </w:r>
          </w:p>
        </w:tc>
      </w:tr>
      <w:tr w:rsidR="00D03749" w14:paraId="16F685F9" w14:textId="77777777" w:rsidTr="00D03749">
        <w:trPr>
          <w:jc w:val="center"/>
        </w:trPr>
        <w:tc>
          <w:tcPr>
            <w:tcW w:w="8005" w:type="dxa"/>
          </w:tcPr>
          <w:p w14:paraId="2E3D114B" w14:textId="77777777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6035" w:type="dxa"/>
          </w:tcPr>
          <w:p w14:paraId="77CD3851" w14:textId="052105BF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D03749" w14:paraId="5914841C" w14:textId="77777777" w:rsidTr="00D03749">
        <w:trPr>
          <w:jc w:val="center"/>
        </w:trPr>
        <w:tc>
          <w:tcPr>
            <w:tcW w:w="8005" w:type="dxa"/>
          </w:tcPr>
          <w:p w14:paraId="18858D84" w14:textId="77777777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6035" w:type="dxa"/>
          </w:tcPr>
          <w:p w14:paraId="5692CECD" w14:textId="5EE62E93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End of final semester in program during field education seminar</w:t>
            </w:r>
          </w:p>
        </w:tc>
      </w:tr>
      <w:tr w:rsidR="00D03749" w14:paraId="069A0065" w14:textId="77777777" w:rsidTr="00D03749">
        <w:trPr>
          <w:jc w:val="center"/>
        </w:trPr>
        <w:tc>
          <w:tcPr>
            <w:tcW w:w="8005" w:type="dxa"/>
          </w:tcPr>
          <w:p w14:paraId="031D06C2" w14:textId="74F1B66C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6035" w:type="dxa"/>
          </w:tcPr>
          <w:p w14:paraId="0B98F920" w14:textId="3F95B477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field liaison</w:t>
            </w:r>
          </w:p>
        </w:tc>
      </w:tr>
      <w:tr w:rsidR="00D03749" w14:paraId="0047B7C9" w14:textId="77777777" w:rsidTr="00D03749">
        <w:trPr>
          <w:jc w:val="center"/>
        </w:trPr>
        <w:tc>
          <w:tcPr>
            <w:tcW w:w="8005" w:type="dxa"/>
          </w:tcPr>
          <w:p w14:paraId="19710065" w14:textId="07E6F0B7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6035" w:type="dxa"/>
          </w:tcPr>
          <w:p w14:paraId="1F28EE39" w14:textId="63D4681E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D77D61">
              <w:rPr>
                <w:rFonts w:ascii="Arial" w:eastAsia="Times New Roman" w:hAnsi="Arial" w:cs="Arial"/>
              </w:rPr>
              <w:t xml:space="preserve"> (Total points possible for each rubric section – 10)</w:t>
            </w:r>
          </w:p>
        </w:tc>
      </w:tr>
      <w:tr w:rsidR="00D03749" w14:paraId="6CBD7A47" w14:textId="77777777" w:rsidTr="00D03749">
        <w:trPr>
          <w:jc w:val="center"/>
        </w:trPr>
        <w:tc>
          <w:tcPr>
            <w:tcW w:w="8005" w:type="dxa"/>
          </w:tcPr>
          <w:p w14:paraId="40127510" w14:textId="23F0E644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6035" w:type="dxa"/>
          </w:tcPr>
          <w:p w14:paraId="1F21BF88" w14:textId="61443D9D" w:rsidR="00D03749" w:rsidRDefault="00D03749" w:rsidP="00D0374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648E3377" w:rsidR="009642F7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3E595B76" w14:textId="16BFAF23" w:rsidR="00A72C65" w:rsidRDefault="00A72C65" w:rsidP="009642F7">
      <w:pPr>
        <w:spacing w:after="0" w:line="240" w:lineRule="auto"/>
        <w:rPr>
          <w:rFonts w:ascii="Arial" w:eastAsia="Times New Roman" w:hAnsi="Arial" w:cs="Arial"/>
        </w:rPr>
      </w:pPr>
    </w:p>
    <w:p w14:paraId="52AE7E85" w14:textId="0B38A5FC" w:rsidR="00A72C65" w:rsidRDefault="00A72C65" w:rsidP="009642F7">
      <w:pPr>
        <w:spacing w:after="0" w:line="240" w:lineRule="auto"/>
        <w:rPr>
          <w:rFonts w:ascii="Arial" w:eastAsia="Times New Roman" w:hAnsi="Arial" w:cs="Arial"/>
        </w:rPr>
      </w:pPr>
    </w:p>
    <w:p w14:paraId="17447D15" w14:textId="77777777" w:rsidR="00A72C65" w:rsidRPr="00272ACA" w:rsidRDefault="00A72C65" w:rsidP="009642F7">
      <w:pPr>
        <w:spacing w:after="0" w:line="240" w:lineRule="auto"/>
        <w:rPr>
          <w:rFonts w:ascii="Arial" w:eastAsia="Times New Roman" w:hAnsi="Arial" w:cs="Arial"/>
        </w:rPr>
      </w:pP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138F178E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D42C89">
        <w:rPr>
          <w:rFonts w:ascii="Arial" w:eastAsia="Times New Roman" w:hAnsi="Arial" w:cs="Arial"/>
          <w:b/>
          <w:bCs/>
        </w:rPr>
        <w:t>2</w:t>
      </w:r>
      <w:r w:rsidR="00F4041E">
        <w:rPr>
          <w:rFonts w:ascii="Arial" w:eastAsia="Times New Roman" w:hAnsi="Arial" w:cs="Arial"/>
          <w:b/>
          <w:bCs/>
        </w:rPr>
        <w:t>2</w:t>
      </w:r>
      <w:r w:rsidR="00562E4A">
        <w:rPr>
          <w:rFonts w:ascii="Arial" w:eastAsia="Times New Roman" w:hAnsi="Arial" w:cs="Arial"/>
          <w:b/>
          <w:bCs/>
        </w:rPr>
        <w:t>-2</w:t>
      </w:r>
      <w:r w:rsidR="00D42C89">
        <w:rPr>
          <w:rFonts w:ascii="Arial" w:eastAsia="Times New Roman" w:hAnsi="Arial" w:cs="Arial"/>
          <w:b/>
          <w:bCs/>
        </w:rPr>
        <w:t>02</w:t>
      </w:r>
      <w:r w:rsidR="00F4041E">
        <w:rPr>
          <w:rFonts w:ascii="Arial" w:eastAsia="Times New Roman" w:hAnsi="Arial" w:cs="Arial"/>
          <w:b/>
          <w:bCs/>
        </w:rPr>
        <w:t>3</w:t>
      </w:r>
      <w:r w:rsidR="00D42C89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340"/>
        <w:gridCol w:w="2610"/>
        <w:gridCol w:w="2250"/>
        <w:gridCol w:w="2250"/>
        <w:gridCol w:w="1972"/>
        <w:gridCol w:w="28"/>
      </w:tblGrid>
      <w:tr w:rsidR="0003090D" w:rsidRPr="001A58F4" w14:paraId="55139E87" w14:textId="77777777" w:rsidTr="00E43378">
        <w:trPr>
          <w:gridAfter w:val="1"/>
          <w:wAfter w:w="28" w:type="dxa"/>
        </w:trPr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</w:t>
            </w: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COMPETENCY BENCHMARK </w:t>
            </w:r>
            <w:r w:rsidR="00DC46E3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08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1A58F4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PERCENTAGE OF STUDENTS ACHIEVING BENCHMARK </w:t>
            </w:r>
          </w:p>
          <w:p w14:paraId="6F0CB1F3" w14:textId="77777777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3067" w:rsidRPr="001A58F4" w14:paraId="5E74F410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Aggregate</w:t>
            </w:r>
          </w:p>
          <w:p w14:paraId="03F070F2" w14:textId="5A7FFA89" w:rsidR="00CB4479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of </w:t>
            </w:r>
            <w:r w:rsidR="00D104DE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Students from </w:t>
            </w: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Program Options</w:t>
            </w:r>
          </w:p>
          <w:p w14:paraId="2085D164" w14:textId="6EE6B449" w:rsidR="0003090D" w:rsidRPr="001A58F4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n = </w:t>
            </w:r>
            <w:r w:rsidR="000505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 Option #1</w:t>
            </w:r>
          </w:p>
          <w:p w14:paraId="3391FCC3" w14:textId="608D1935" w:rsidR="0003090D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="004B07CA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seated</w:t>
            </w:r>
            <w:proofErr w:type="gramEnd"/>
            <w:r w:rsidR="004B07CA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Springfield campus</w:t>
            </w: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14:paraId="6A69771B" w14:textId="77777777" w:rsidR="00CB4479" w:rsidRPr="001A58F4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8BEA0B3" w14:textId="58F70C53" w:rsidR="00F964DF" w:rsidRPr="001A58F4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 = </w:t>
            </w:r>
            <w:r w:rsidR="000505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 Option #2</w:t>
            </w:r>
          </w:p>
          <w:p w14:paraId="4937CC5D" w14:textId="0744B25E" w:rsidR="0003090D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0505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online</w:t>
            </w: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14:paraId="267180A6" w14:textId="77777777" w:rsidR="00CB4479" w:rsidRPr="001A58F4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427D5C8" w14:textId="7C7C1CD3" w:rsidR="00F964DF" w:rsidRPr="001A58F4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 = </w:t>
            </w:r>
            <w:r w:rsidR="000505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 Option #3</w:t>
            </w:r>
          </w:p>
          <w:p w14:paraId="4851E962" w14:textId="0F48013B" w:rsidR="0003090D" w:rsidRPr="001A58F4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identify</w:t>
            </w:r>
            <w:proofErr w:type="gramEnd"/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74ACB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location</w:t>
            </w: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/delivery method)</w:t>
            </w:r>
          </w:p>
          <w:p w14:paraId="5863FC4A" w14:textId="77777777" w:rsidR="006C01E0" w:rsidRPr="001A58F4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74142EF" w14:textId="37A057B3" w:rsidR="00F964DF" w:rsidRPr="001A58F4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</w:t>
            </w:r>
            <w:r w:rsidR="00740148"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N/A</w:t>
            </w: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1A58F4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4E82" w:rsidRPr="001A58F4" w14:paraId="61E1B245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1: Demonstrate Ethical and Professional Behavior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5BC4E" w14:textId="6FB0FD96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</w:pPr>
            <w:r w:rsidRPr="001A58F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1A58F4">
              <w:rPr>
                <w:rFonts w:ascii="Arial" w:hAnsi="Arial" w:cs="Arial"/>
                <w:sz w:val="20"/>
                <w:szCs w:val="20"/>
              </w:rPr>
              <w:t xml:space="preserve">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739A5" w14:textId="6DFEA819" w:rsidR="00BB4E82" w:rsidRPr="001A58F4" w:rsidRDefault="00533471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AB110" w14:textId="2FB1B6B8" w:rsidR="00BB4E82" w:rsidRPr="001A58F4" w:rsidRDefault="007478AF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BDA8" w14:textId="5C546570" w:rsidR="00BB4E82" w:rsidRPr="001A58F4" w:rsidRDefault="00FA271E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38AB99" w14:textId="15904E7E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lightGray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172A45C1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2: Engage Diversity and Difference in Practice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5129E" w14:textId="5865722D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7F4FD" w14:textId="34F609CF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533471"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E7397" w14:textId="36A7A5C6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7478AF">
              <w:rPr>
                <w:rFonts w:ascii="Arial" w:eastAsia="Times New Roman" w:hAnsi="Arial" w:cs="Arial"/>
                <w:sz w:val="20"/>
                <w:szCs w:val="20"/>
              </w:rPr>
              <w:t>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52DFE" w14:textId="2D7740A2" w:rsidR="00BB4E82" w:rsidRPr="001A58F4" w:rsidRDefault="00FA271E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3021D5A" w14:textId="52C12331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0CD37150" w14:textId="77777777" w:rsidTr="00A72C65">
        <w:tc>
          <w:tcPr>
            <w:tcW w:w="22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3: Advance Human Rights and Social, Economic, and Environmental Justice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6BED6" w14:textId="344240BB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A3D842" w14:textId="49AD18D4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533471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C1E84" w14:textId="4EE7B689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A825AD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B6CD1" w14:textId="5AA18AB0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A76F9" w14:textId="20FFCD70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1A56136D" w14:textId="77777777" w:rsidTr="00A72C65">
        <w:tc>
          <w:tcPr>
            <w:tcW w:w="2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Competency 4: Engage in Practice-informed Research and Research-informed Practice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64A07" w14:textId="3B5C00DC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2B234" w14:textId="2542CD24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533471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B4F8D" w14:textId="68F6FFAD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CE00C2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07CC30" w14:textId="5EF1ECDF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D30F97F" w14:textId="0E9DF8B0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11AF5D48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5: Engage in Policy Practice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0EA35" w14:textId="503BEA10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5C5E7" w14:textId="04CF51E2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8B0227">
              <w:rPr>
                <w:rFonts w:ascii="Arial" w:eastAsia="Times New Roman" w:hAnsi="Arial" w:cs="Arial"/>
                <w:sz w:val="20"/>
                <w:szCs w:val="20"/>
              </w:rPr>
              <w:t>8%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5EFCE" w14:textId="24D1E32A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AF3209">
              <w:rPr>
                <w:rFonts w:ascii="Arial" w:eastAsia="Times New Roman" w:hAnsi="Arial" w:cs="Arial"/>
                <w:sz w:val="20"/>
                <w:szCs w:val="20"/>
              </w:rPr>
              <w:t>9%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D9737" w14:textId="109CDF53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0EE99A" w14:textId="678B0FD1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1B302ECC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6: Engage with Individuals, Families, Groups, Organizations, and Communities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9F9A6" w14:textId="02C84180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B2421" w14:textId="70EA8ABD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99%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5E31F" w14:textId="07A20D8D" w:rsidR="00BB4E82" w:rsidRPr="001A58F4" w:rsidRDefault="00AF3209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713FF" w14:textId="5AD23C46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1C701AA" w14:textId="30F909F2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4DE1C295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7: Assess Individuals, Families, Groups, Organizations, and Communities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8D97C" w14:textId="37E388CE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C343A" w14:textId="781D65C7" w:rsidR="00BB4E82" w:rsidRPr="001A58F4" w:rsidRDefault="008B0227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C682B" w14:textId="5DE58C3F" w:rsidR="00BB4E82" w:rsidRPr="001A58F4" w:rsidRDefault="00AF3209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4FDF4" w14:textId="3D1B7F7B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DBF6CA9" w14:textId="4826C9B4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31A2E7D3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8: Intervene with Individuals, Families, Groups, Organizations, and Communities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64EF4D" w14:textId="4B9A47B4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D39D0" w14:textId="1C27119A" w:rsidR="00BB4E82" w:rsidRPr="001A58F4" w:rsidRDefault="00075564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F9610" w14:textId="74712E77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CB1CF" w14:textId="7BDE2E0B" w:rsidR="00BB4E82" w:rsidRPr="001A58F4" w:rsidRDefault="00F13486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8E55C6" w14:textId="2453031B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4E82" w:rsidRPr="001A58F4" w14:paraId="3A69815C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Competency 9: Evaluate Practice with Individuals, Families, Groups, Organizations, and Communities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2E165" w14:textId="1B35C896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 xml:space="preserve">90% </w:t>
            </w:r>
            <w:r w:rsidRPr="001A58F4">
              <w:rPr>
                <w:rFonts w:ascii="Arial" w:hAnsi="Arial" w:cs="Arial"/>
                <w:sz w:val="20"/>
                <w:szCs w:val="20"/>
              </w:rPr>
              <w:t>of students will demonstrate competence inclusive of 2 measures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DA527" w14:textId="5FC59113" w:rsidR="00BB4E82" w:rsidRPr="001A58F4" w:rsidRDefault="00075564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99%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58B42" w14:textId="5AACBBEB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D5D3F">
              <w:rPr>
                <w:rFonts w:ascii="Arial" w:eastAsia="Times New Roman" w:hAnsi="Arial" w:cs="Arial"/>
                <w:sz w:val="20"/>
                <w:szCs w:val="20"/>
              </w:rPr>
              <w:t>00%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C1E65" w14:textId="15093A5A" w:rsidR="00BB4E82" w:rsidRPr="001A58F4" w:rsidRDefault="007478AF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36E41B" w14:textId="784D3BCB" w:rsidR="00BB4E82" w:rsidRPr="001A58F4" w:rsidRDefault="00BB4E82" w:rsidP="00BB4E8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BB4E82" w:rsidRPr="001A58F4" w:rsidRDefault="00BB4E82" w:rsidP="00BB4E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43378" w:rsidRPr="001A58F4" w14:paraId="400F7968" w14:textId="77777777" w:rsidTr="00E43378"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Any additional Competency(</w:t>
            </w:r>
            <w:proofErr w:type="spellStart"/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ies</w:t>
            </w:r>
            <w:proofErr w:type="spellEnd"/>
            <w:r w:rsidRPr="001A58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Developed by the Program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F6238" w14:textId="7A6992AD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7DDE1" w14:textId="6E9B2D72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37CAEC" w14:textId="522B5F41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06C78" w14:textId="45FBC179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FDFBED" w14:textId="663A19FE" w:rsidR="00E43378" w:rsidRPr="001A58F4" w:rsidRDefault="00E43378" w:rsidP="00E4337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C90A38">
              <w:rPr>
                <w:rFonts w:ascii="Arial" w:eastAsia="Times New Roman" w:hAnsi="Arial" w:cs="Arial"/>
                <w:sz w:val="20"/>
                <w:szCs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6A61C" w14:textId="77777777" w:rsidR="00E43378" w:rsidRPr="001A58F4" w:rsidRDefault="00E43378" w:rsidP="00E4337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1A58F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2ADE" w14:textId="77777777" w:rsidR="009624BF" w:rsidRDefault="009624BF" w:rsidP="005C37CC">
      <w:pPr>
        <w:spacing w:after="0" w:line="240" w:lineRule="auto"/>
      </w:pPr>
      <w:r>
        <w:separator/>
      </w:r>
    </w:p>
  </w:endnote>
  <w:endnote w:type="continuationSeparator" w:id="0">
    <w:p w14:paraId="7BE2F4E5" w14:textId="77777777" w:rsidR="009624BF" w:rsidRDefault="009624BF" w:rsidP="005C37CC">
      <w:pPr>
        <w:spacing w:after="0" w:line="240" w:lineRule="auto"/>
      </w:pPr>
      <w:r>
        <w:continuationSeparator/>
      </w:r>
    </w:p>
  </w:endnote>
  <w:endnote w:type="continuationNotice" w:id="1">
    <w:p w14:paraId="60155BF5" w14:textId="77777777" w:rsidR="009624BF" w:rsidRDefault="00962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2A17" w14:textId="77777777" w:rsidR="009624BF" w:rsidRDefault="009624BF" w:rsidP="005C37CC">
      <w:pPr>
        <w:spacing w:after="0" w:line="240" w:lineRule="auto"/>
      </w:pPr>
      <w:r>
        <w:separator/>
      </w:r>
    </w:p>
  </w:footnote>
  <w:footnote w:type="continuationSeparator" w:id="0">
    <w:p w14:paraId="58EE2838" w14:textId="77777777" w:rsidR="009624BF" w:rsidRDefault="009624BF" w:rsidP="005C37CC">
      <w:pPr>
        <w:spacing w:after="0" w:line="240" w:lineRule="auto"/>
      </w:pPr>
      <w:r>
        <w:continuationSeparator/>
      </w:r>
    </w:p>
  </w:footnote>
  <w:footnote w:type="continuationNotice" w:id="1">
    <w:p w14:paraId="19C0D103" w14:textId="77777777" w:rsidR="009624BF" w:rsidRDefault="009624B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5052C"/>
    <w:rsid w:val="000754B8"/>
    <w:rsid w:val="00075564"/>
    <w:rsid w:val="00077FBE"/>
    <w:rsid w:val="00081E77"/>
    <w:rsid w:val="00087693"/>
    <w:rsid w:val="000A4E2B"/>
    <w:rsid w:val="000B700E"/>
    <w:rsid w:val="000B7026"/>
    <w:rsid w:val="000C0C4B"/>
    <w:rsid w:val="000E4348"/>
    <w:rsid w:val="000F5ED1"/>
    <w:rsid w:val="00100B25"/>
    <w:rsid w:val="001024BF"/>
    <w:rsid w:val="00111627"/>
    <w:rsid w:val="001234EA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58F4"/>
    <w:rsid w:val="001A64D5"/>
    <w:rsid w:val="001B0303"/>
    <w:rsid w:val="001B2800"/>
    <w:rsid w:val="001C1715"/>
    <w:rsid w:val="001C20C2"/>
    <w:rsid w:val="001C6BCD"/>
    <w:rsid w:val="001D5671"/>
    <w:rsid w:val="001F0426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53144"/>
    <w:rsid w:val="004662C0"/>
    <w:rsid w:val="00480106"/>
    <w:rsid w:val="004A3E00"/>
    <w:rsid w:val="004B07CA"/>
    <w:rsid w:val="004C04EF"/>
    <w:rsid w:val="004C1563"/>
    <w:rsid w:val="004C72CD"/>
    <w:rsid w:val="004F3D73"/>
    <w:rsid w:val="00501647"/>
    <w:rsid w:val="00533471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148"/>
    <w:rsid w:val="00740FA0"/>
    <w:rsid w:val="007428FF"/>
    <w:rsid w:val="007478A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1A3"/>
    <w:rsid w:val="007F6A44"/>
    <w:rsid w:val="008017C5"/>
    <w:rsid w:val="00810A25"/>
    <w:rsid w:val="00813741"/>
    <w:rsid w:val="00813BEB"/>
    <w:rsid w:val="00816FF2"/>
    <w:rsid w:val="00821BBF"/>
    <w:rsid w:val="00821D33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A4058"/>
    <w:rsid w:val="008B0227"/>
    <w:rsid w:val="008B3E85"/>
    <w:rsid w:val="008C788C"/>
    <w:rsid w:val="008D364F"/>
    <w:rsid w:val="008D562E"/>
    <w:rsid w:val="008E301D"/>
    <w:rsid w:val="00906D62"/>
    <w:rsid w:val="009113B1"/>
    <w:rsid w:val="00941987"/>
    <w:rsid w:val="009567D8"/>
    <w:rsid w:val="00961A1A"/>
    <w:rsid w:val="009624BF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72C65"/>
    <w:rsid w:val="00A825AD"/>
    <w:rsid w:val="00A848FE"/>
    <w:rsid w:val="00A8569E"/>
    <w:rsid w:val="00AC1D97"/>
    <w:rsid w:val="00AC3970"/>
    <w:rsid w:val="00AE69C0"/>
    <w:rsid w:val="00AF3209"/>
    <w:rsid w:val="00AF4AFD"/>
    <w:rsid w:val="00B21C02"/>
    <w:rsid w:val="00B503A7"/>
    <w:rsid w:val="00B90EFF"/>
    <w:rsid w:val="00B91F1F"/>
    <w:rsid w:val="00B9247D"/>
    <w:rsid w:val="00B979F0"/>
    <w:rsid w:val="00BA3717"/>
    <w:rsid w:val="00BB11A9"/>
    <w:rsid w:val="00BB1C85"/>
    <w:rsid w:val="00BB4782"/>
    <w:rsid w:val="00BB4E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E00C2"/>
    <w:rsid w:val="00CF5BEA"/>
    <w:rsid w:val="00CF5EA3"/>
    <w:rsid w:val="00CF6EAF"/>
    <w:rsid w:val="00D030A2"/>
    <w:rsid w:val="00D03749"/>
    <w:rsid w:val="00D05B60"/>
    <w:rsid w:val="00D06AE0"/>
    <w:rsid w:val="00D104DE"/>
    <w:rsid w:val="00D14447"/>
    <w:rsid w:val="00D15EA0"/>
    <w:rsid w:val="00D20B01"/>
    <w:rsid w:val="00D210EF"/>
    <w:rsid w:val="00D241CA"/>
    <w:rsid w:val="00D30896"/>
    <w:rsid w:val="00D42C89"/>
    <w:rsid w:val="00D530D8"/>
    <w:rsid w:val="00D670BC"/>
    <w:rsid w:val="00D73096"/>
    <w:rsid w:val="00D77D61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43378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3486"/>
    <w:rsid w:val="00F16709"/>
    <w:rsid w:val="00F275D7"/>
    <w:rsid w:val="00F27967"/>
    <w:rsid w:val="00F3159F"/>
    <w:rsid w:val="00F35836"/>
    <w:rsid w:val="00F4041E"/>
    <w:rsid w:val="00F40E98"/>
    <w:rsid w:val="00F660C7"/>
    <w:rsid w:val="00F72992"/>
    <w:rsid w:val="00F964DF"/>
    <w:rsid w:val="00F97C6E"/>
    <w:rsid w:val="00FA0106"/>
    <w:rsid w:val="00FA271E"/>
    <w:rsid w:val="00FC4D81"/>
    <w:rsid w:val="00FC6A06"/>
    <w:rsid w:val="00FD5D3F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Curry, Natalie A</cp:lastModifiedBy>
  <cp:revision>14</cp:revision>
  <dcterms:created xsi:type="dcterms:W3CDTF">2023-06-29T15:25:00Z</dcterms:created>
  <dcterms:modified xsi:type="dcterms:W3CDTF">2023-06-29T19:39:00Z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