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931C6" w14:textId="6E573C84" w:rsidR="00893338" w:rsidRDefault="003A77CF" w:rsidP="00C05618">
      <w:pPr>
        <w:jc w:val="center"/>
        <w:rPr>
          <w:rFonts w:asciiTheme="minorHAnsi" w:hAnsiTheme="minorHAnsi" w:cstheme="minorHAnsi"/>
          <w:b/>
          <w:sz w:val="40"/>
          <w:szCs w:val="40"/>
        </w:rPr>
      </w:pPr>
      <w:r>
        <w:rPr>
          <w:rFonts w:asciiTheme="minorHAnsi" w:hAnsiTheme="minorHAnsi" w:cstheme="minorHAnsi"/>
          <w:b/>
          <w:sz w:val="40"/>
          <w:szCs w:val="40"/>
        </w:rPr>
        <w:t xml:space="preserve">New </w:t>
      </w:r>
      <w:r w:rsidR="00A6163A" w:rsidRPr="00F33A64">
        <w:rPr>
          <w:rFonts w:asciiTheme="minorHAnsi" w:hAnsiTheme="minorHAnsi" w:cstheme="minorHAnsi"/>
          <w:b/>
          <w:sz w:val="40"/>
          <w:szCs w:val="40"/>
        </w:rPr>
        <w:t xml:space="preserve">Finance </w:t>
      </w:r>
      <w:r>
        <w:rPr>
          <w:rFonts w:asciiTheme="minorHAnsi" w:hAnsiTheme="minorHAnsi" w:cstheme="minorHAnsi"/>
          <w:b/>
          <w:sz w:val="40"/>
          <w:szCs w:val="40"/>
        </w:rPr>
        <w:t xml:space="preserve">User </w:t>
      </w:r>
      <w:r w:rsidR="00A6163A" w:rsidRPr="00F33A64">
        <w:rPr>
          <w:rFonts w:asciiTheme="minorHAnsi" w:hAnsiTheme="minorHAnsi" w:cstheme="minorHAnsi"/>
          <w:b/>
          <w:sz w:val="40"/>
          <w:szCs w:val="40"/>
        </w:rPr>
        <w:t>Resources</w:t>
      </w:r>
    </w:p>
    <w:p w14:paraId="23B98579" w14:textId="77777777" w:rsidR="00C05618" w:rsidRPr="00F33A64" w:rsidRDefault="00C05618" w:rsidP="00C05618">
      <w:pPr>
        <w:jc w:val="center"/>
        <w:rPr>
          <w:rFonts w:asciiTheme="minorHAnsi" w:hAnsiTheme="minorHAnsi" w:cstheme="minorHAnsi"/>
          <w:b/>
          <w:sz w:val="40"/>
          <w:szCs w:val="40"/>
        </w:rPr>
      </w:pPr>
    </w:p>
    <w:p w14:paraId="4D722595" w14:textId="2F18AAA8" w:rsidR="00D523CA" w:rsidRDefault="0074787C" w:rsidP="00A6163A">
      <w:r>
        <w:t xml:space="preserve">If you are new to Banner Finance, this article will help you find most of the information you will need. </w:t>
      </w:r>
      <w:r w:rsidR="00F077E8">
        <w:t xml:space="preserve">We will continue to update this </w:t>
      </w:r>
      <w:r w:rsidR="00190016">
        <w:t>article to reflect</w:t>
      </w:r>
      <w:r w:rsidR="00DF1471">
        <w:t xml:space="preserve"> any c</w:t>
      </w:r>
      <w:r w:rsidR="00190016">
        <w:t xml:space="preserve">hanges. </w:t>
      </w:r>
    </w:p>
    <w:p w14:paraId="60FB7096" w14:textId="77777777" w:rsidR="0041173F" w:rsidRDefault="0041173F" w:rsidP="00A6163A"/>
    <w:p w14:paraId="0D221550" w14:textId="77777777" w:rsidR="0041173F" w:rsidRPr="00F33A64" w:rsidRDefault="00C05618" w:rsidP="0041173F">
      <w:pPr>
        <w:pStyle w:val="ListParagraph"/>
        <w:numPr>
          <w:ilvl w:val="0"/>
          <w:numId w:val="4"/>
        </w:numPr>
        <w:rPr>
          <w:rFonts w:asciiTheme="minorHAnsi" w:hAnsiTheme="minorHAnsi" w:cstheme="minorHAnsi"/>
        </w:rPr>
      </w:pPr>
      <w:hyperlink r:id="rId10" w:history="1">
        <w:r w:rsidR="0041173F" w:rsidRPr="00F33A64">
          <w:rPr>
            <w:rStyle w:val="Hyperlink"/>
            <w:rFonts w:asciiTheme="minorHAnsi" w:hAnsiTheme="minorHAnsi" w:cstheme="minorHAnsi"/>
            <w:b/>
            <w:color w:val="auto"/>
          </w:rPr>
          <w:t>Access Control - FOAPAL Authorization</w:t>
        </w:r>
      </w:hyperlink>
      <w:r w:rsidR="0041173F" w:rsidRPr="00F33A64">
        <w:rPr>
          <w:rFonts w:asciiTheme="minorHAnsi" w:hAnsiTheme="minorHAnsi" w:cstheme="minorHAnsi"/>
        </w:rPr>
        <w:t xml:space="preserve"> - All access to University and Foundation Finance data is based on the </w:t>
      </w:r>
      <w:r w:rsidR="0041173F" w:rsidRPr="00D523CA">
        <w:rPr>
          <w:rFonts w:asciiTheme="minorHAnsi" w:hAnsiTheme="minorHAnsi" w:cstheme="minorHAnsi"/>
          <w:b/>
          <w:bCs/>
        </w:rPr>
        <w:t>Fund/Organization (Budget) Access</w:t>
      </w:r>
      <w:r w:rsidR="0041173F" w:rsidRPr="00F33A64">
        <w:rPr>
          <w:rFonts w:asciiTheme="minorHAnsi" w:hAnsiTheme="minorHAnsi" w:cstheme="minorHAnsi"/>
        </w:rPr>
        <w:t xml:space="preserve"> that has been </w:t>
      </w:r>
      <w:r w:rsidR="0041173F">
        <w:rPr>
          <w:rFonts w:asciiTheme="minorHAnsi" w:hAnsiTheme="minorHAnsi" w:cstheme="minorHAnsi"/>
        </w:rPr>
        <w:t>authorized/</w:t>
      </w:r>
      <w:r w:rsidR="0041173F" w:rsidRPr="00F33A64">
        <w:rPr>
          <w:rFonts w:asciiTheme="minorHAnsi" w:hAnsiTheme="minorHAnsi" w:cstheme="minorHAnsi"/>
        </w:rPr>
        <w:t xml:space="preserve">established for an individual. Dependent upon the Fund/Organization access in place, an individual may view associated budget information, originate purchase requisitions against associated budgets, approve or disapprove purchase requisitions created by others, or perform authorized budget transfers. </w:t>
      </w:r>
    </w:p>
    <w:p w14:paraId="6F9844B9" w14:textId="77777777" w:rsidR="0041173F" w:rsidRPr="00F33A64" w:rsidRDefault="0041173F" w:rsidP="0041173F">
      <w:pPr>
        <w:pStyle w:val="ListParagraph"/>
        <w:ind w:left="1080"/>
        <w:rPr>
          <w:rFonts w:asciiTheme="minorHAnsi" w:hAnsiTheme="minorHAnsi" w:cstheme="minorHAnsi"/>
        </w:rPr>
      </w:pPr>
    </w:p>
    <w:p w14:paraId="3F9162EB" w14:textId="5B63FC1D" w:rsidR="0041173F" w:rsidRPr="00C05618" w:rsidRDefault="0041173F" w:rsidP="00C05618">
      <w:pPr>
        <w:pStyle w:val="ListParagraph"/>
        <w:numPr>
          <w:ilvl w:val="0"/>
          <w:numId w:val="11"/>
        </w:numPr>
        <w:rPr>
          <w:rFonts w:asciiTheme="minorHAnsi" w:hAnsiTheme="minorHAnsi" w:cstheme="minorHAnsi"/>
        </w:rPr>
      </w:pPr>
      <w:r w:rsidRPr="00C05618">
        <w:rPr>
          <w:rFonts w:asciiTheme="minorHAnsi" w:hAnsiTheme="minorHAnsi" w:cstheme="minorHAnsi"/>
          <w:highlight w:val="yellow"/>
        </w:rPr>
        <w:t>To request</w:t>
      </w:r>
      <w:r w:rsidRPr="00C05618">
        <w:rPr>
          <w:rStyle w:val="Strong"/>
          <w:rFonts w:asciiTheme="minorHAnsi" w:hAnsiTheme="minorHAnsi" w:cstheme="minorHAnsi"/>
          <w:highlight w:val="yellow"/>
        </w:rPr>
        <w:t> “Approver”</w:t>
      </w:r>
      <w:r w:rsidRPr="00C05618">
        <w:rPr>
          <w:rFonts w:asciiTheme="minorHAnsi" w:hAnsiTheme="minorHAnsi" w:cstheme="minorHAnsi"/>
          <w:highlight w:val="yellow"/>
        </w:rPr>
        <w:t xml:space="preserve"> access, </w:t>
      </w:r>
      <w:r w:rsidR="00C05618" w:rsidRPr="00C05618">
        <w:rPr>
          <w:rFonts w:asciiTheme="minorHAnsi" w:hAnsiTheme="minorHAnsi" w:cstheme="minorHAnsi"/>
          <w:highlight w:val="yellow"/>
        </w:rPr>
        <w:t xml:space="preserve"> </w:t>
      </w:r>
      <w:r w:rsidRPr="00C05618">
        <w:rPr>
          <w:rFonts w:asciiTheme="minorHAnsi" w:hAnsiTheme="minorHAnsi" w:cstheme="minorHAnsi"/>
          <w:highlight w:val="yellow"/>
        </w:rPr>
        <w:t>submit a </w:t>
      </w:r>
      <w:hyperlink r:id="rId11" w:history="1">
        <w:r w:rsidRPr="00C05618">
          <w:rPr>
            <w:rStyle w:val="Hyperlink"/>
            <w:rFonts w:asciiTheme="minorHAnsi" w:hAnsiTheme="minorHAnsi" w:cstheme="minorHAnsi"/>
            <w:b/>
            <w:color w:val="auto"/>
            <w:highlight w:val="yellow"/>
          </w:rPr>
          <w:t xml:space="preserve">FOAPAL </w:t>
        </w:r>
        <w:r w:rsidR="00C05618" w:rsidRPr="00C05618">
          <w:rPr>
            <w:rStyle w:val="Hyperlink"/>
            <w:rFonts w:asciiTheme="minorHAnsi" w:hAnsiTheme="minorHAnsi" w:cstheme="minorHAnsi"/>
            <w:b/>
            <w:color w:val="auto"/>
            <w:highlight w:val="yellow"/>
          </w:rPr>
          <w:t xml:space="preserve">- </w:t>
        </w:r>
        <w:r w:rsidRPr="00C05618">
          <w:rPr>
            <w:rStyle w:val="Hyperlink"/>
            <w:rFonts w:asciiTheme="minorHAnsi" w:hAnsiTheme="minorHAnsi" w:cstheme="minorHAnsi"/>
            <w:b/>
            <w:color w:val="auto"/>
            <w:highlight w:val="yellow"/>
          </w:rPr>
          <w:t>Approver</w:t>
        </w:r>
        <w:r w:rsidR="00C05618" w:rsidRPr="00C05618">
          <w:rPr>
            <w:rStyle w:val="Hyperlink"/>
            <w:rFonts w:asciiTheme="minorHAnsi" w:hAnsiTheme="minorHAnsi" w:cstheme="minorHAnsi"/>
            <w:b/>
            <w:color w:val="auto"/>
            <w:highlight w:val="yellow"/>
          </w:rPr>
          <w:t xml:space="preserve"> Access</w:t>
        </w:r>
        <w:r w:rsidRPr="00C05618">
          <w:rPr>
            <w:rStyle w:val="Hyperlink"/>
            <w:rFonts w:asciiTheme="minorHAnsi" w:hAnsiTheme="minorHAnsi" w:cstheme="minorHAnsi"/>
            <w:b/>
            <w:color w:val="auto"/>
            <w:highlight w:val="yellow"/>
          </w:rPr>
          <w:t xml:space="preserve"> Request</w:t>
        </w:r>
      </w:hyperlink>
      <w:r w:rsidR="00C05618" w:rsidRPr="00C05618">
        <w:rPr>
          <w:highlight w:val="yellow"/>
        </w:rPr>
        <w:fldChar w:fldCharType="begin"/>
      </w:r>
      <w:r w:rsidR="00C05618" w:rsidRPr="00C05618">
        <w:rPr>
          <w:highlight w:val="yellow"/>
        </w:rPr>
        <w:instrText>HYPERLINK "https://dynamicforms.ngwebsolutions.com/casAuthentication.ashx?I</w:instrText>
      </w:r>
      <w:r w:rsidR="00C05618" w:rsidRPr="00C05618">
        <w:rPr>
          <w:highlight w:val="yellow"/>
        </w:rPr>
        <w:instrText>nstID=d36cd053-4b68-4de5-983e-13080da05558&amp;targetURL=https%3A%2F%2Fdynamicforms.ngwebsolutions.com/Submit/Start/5ee3c928-fe3a-49eb-9d4b-2a2371e5e00d?SSO=N"</w:instrText>
      </w:r>
      <w:r w:rsidR="00C05618" w:rsidRPr="00D523CA">
        <w:rPr>
          <w:highlight w:val="yellow"/>
        </w:rPr>
      </w:r>
      <w:r w:rsidR="00C05618" w:rsidRPr="00C05618">
        <w:rPr>
          <w:highlight w:val="yellow"/>
        </w:rPr>
        <w:fldChar w:fldCharType="separate"/>
      </w:r>
      <w:r w:rsidRPr="00C05618">
        <w:rPr>
          <w:rStyle w:val="Hyperlink"/>
          <w:rFonts w:asciiTheme="minorHAnsi" w:hAnsiTheme="minorHAnsi" w:cstheme="minorHAnsi"/>
          <w:color w:val="auto"/>
          <w:highlight w:val="yellow"/>
        </w:rPr>
        <w:t>.</w:t>
      </w:r>
      <w:r w:rsidR="00C05618" w:rsidRPr="00C05618">
        <w:rPr>
          <w:rStyle w:val="Hyperlink"/>
          <w:rFonts w:asciiTheme="minorHAnsi" w:hAnsiTheme="minorHAnsi" w:cstheme="minorHAnsi"/>
          <w:color w:val="auto"/>
          <w:highlight w:val="yellow"/>
        </w:rPr>
        <w:fldChar w:fldCharType="end"/>
      </w:r>
      <w:r w:rsidRPr="00C05618">
        <w:rPr>
          <w:rFonts w:asciiTheme="minorHAnsi" w:hAnsiTheme="minorHAnsi" w:cstheme="minorHAnsi"/>
        </w:rPr>
        <w:t xml:space="preserve"> </w:t>
      </w:r>
      <w:r w:rsidR="00C05618">
        <w:rPr>
          <w:rFonts w:asciiTheme="minorHAnsi" w:hAnsiTheme="minorHAnsi" w:cstheme="minorHAnsi"/>
        </w:rPr>
        <w:t xml:space="preserve">This form can be used to </w:t>
      </w:r>
      <w:r w:rsidR="00C05618" w:rsidRPr="00C05618">
        <w:rPr>
          <w:rFonts w:asciiTheme="minorHAnsi" w:hAnsiTheme="minorHAnsi" w:cstheme="minorHAnsi"/>
          <w:b/>
          <w:bCs/>
        </w:rPr>
        <w:t>replace</w:t>
      </w:r>
      <w:r w:rsidR="00C05618">
        <w:rPr>
          <w:rFonts w:asciiTheme="minorHAnsi" w:hAnsiTheme="minorHAnsi" w:cstheme="minorHAnsi"/>
        </w:rPr>
        <w:t xml:space="preserve"> approver access.</w:t>
      </w:r>
    </w:p>
    <w:p w14:paraId="478CB8FF" w14:textId="77777777" w:rsidR="0041173F" w:rsidRPr="00F33A64" w:rsidRDefault="0041173F" w:rsidP="0041173F">
      <w:pPr>
        <w:pStyle w:val="ListParagraph"/>
        <w:ind w:left="1080"/>
        <w:rPr>
          <w:rFonts w:asciiTheme="minorHAnsi" w:hAnsiTheme="minorHAnsi" w:cstheme="minorHAnsi"/>
        </w:rPr>
      </w:pPr>
    </w:p>
    <w:p w14:paraId="5272611F" w14:textId="77777777" w:rsidR="00C05618" w:rsidRPr="00C05618" w:rsidRDefault="0041173F" w:rsidP="00C05618">
      <w:pPr>
        <w:pStyle w:val="ListParagraph"/>
        <w:numPr>
          <w:ilvl w:val="0"/>
          <w:numId w:val="11"/>
        </w:numPr>
        <w:rPr>
          <w:rFonts w:asciiTheme="minorHAnsi" w:hAnsiTheme="minorHAnsi" w:cstheme="minorHAnsi"/>
        </w:rPr>
      </w:pPr>
      <w:r w:rsidRPr="00D523CA">
        <w:rPr>
          <w:rFonts w:asciiTheme="minorHAnsi" w:hAnsiTheme="minorHAnsi" w:cstheme="minorHAnsi"/>
          <w:highlight w:val="yellow"/>
        </w:rPr>
        <w:t>To request </w:t>
      </w:r>
      <w:r w:rsidRPr="00D523CA">
        <w:rPr>
          <w:rStyle w:val="Strong"/>
          <w:rFonts w:asciiTheme="minorHAnsi" w:hAnsiTheme="minorHAnsi" w:cstheme="minorHAnsi"/>
          <w:highlight w:val="yellow"/>
        </w:rPr>
        <w:t>“Originator” or “View Only”</w:t>
      </w:r>
      <w:r w:rsidRPr="00D523CA">
        <w:rPr>
          <w:rFonts w:asciiTheme="minorHAnsi" w:hAnsiTheme="minorHAnsi" w:cstheme="minorHAnsi"/>
          <w:highlight w:val="yellow"/>
        </w:rPr>
        <w:t> access once approver access is established, submit </w:t>
      </w:r>
      <w:hyperlink r:id="rId12" w:history="1">
        <w:r w:rsidRPr="00D523CA">
          <w:rPr>
            <w:rStyle w:val="Hyperlink"/>
            <w:rFonts w:asciiTheme="minorHAnsi" w:hAnsiTheme="minorHAnsi" w:cstheme="minorHAnsi"/>
            <w:b/>
            <w:color w:val="auto"/>
            <w:highlight w:val="yellow"/>
          </w:rPr>
          <w:t xml:space="preserve">FOAPAL - Originator/View </w:t>
        </w:r>
        <w:r w:rsidR="00C05618">
          <w:rPr>
            <w:rStyle w:val="Hyperlink"/>
            <w:rFonts w:asciiTheme="minorHAnsi" w:hAnsiTheme="minorHAnsi" w:cstheme="minorHAnsi"/>
            <w:b/>
            <w:color w:val="auto"/>
            <w:highlight w:val="yellow"/>
          </w:rPr>
          <w:t xml:space="preserve">Access </w:t>
        </w:r>
        <w:r w:rsidRPr="00D523CA">
          <w:rPr>
            <w:rStyle w:val="Hyperlink"/>
            <w:rFonts w:asciiTheme="minorHAnsi" w:hAnsiTheme="minorHAnsi" w:cstheme="minorHAnsi"/>
            <w:b/>
            <w:color w:val="auto"/>
            <w:highlight w:val="yellow"/>
          </w:rPr>
          <w:t>Request</w:t>
        </w:r>
      </w:hyperlink>
      <w:r w:rsidRPr="00D523CA">
        <w:rPr>
          <w:rFonts w:asciiTheme="minorHAnsi" w:hAnsiTheme="minorHAnsi" w:cstheme="minorHAnsi"/>
          <w:highlight w:val="yellow"/>
        </w:rPr>
        <w:t>.</w:t>
      </w:r>
      <w:r w:rsidRPr="00F33A64">
        <w:rPr>
          <w:rFonts w:asciiTheme="minorHAnsi" w:hAnsiTheme="minorHAnsi" w:cstheme="minorHAnsi"/>
        </w:rPr>
        <w:t xml:space="preserve"> </w:t>
      </w:r>
      <w:r w:rsidR="00D523CA">
        <w:rPr>
          <w:rFonts w:asciiTheme="minorHAnsi" w:hAnsiTheme="minorHAnsi" w:cstheme="minorHAnsi"/>
        </w:rPr>
        <w:t xml:space="preserve"> (</w:t>
      </w:r>
      <w:r w:rsidRPr="00D523CA">
        <w:rPr>
          <w:rFonts w:asciiTheme="minorHAnsi" w:hAnsiTheme="minorHAnsi" w:cstheme="minorHAnsi"/>
          <w:i/>
        </w:rPr>
        <w:t xml:space="preserve">This is an </w:t>
      </w:r>
      <w:r w:rsidRPr="00D523CA">
        <w:rPr>
          <w:rFonts w:asciiTheme="minorHAnsi" w:hAnsiTheme="minorHAnsi" w:cstheme="minorHAnsi"/>
          <w:b/>
          <w:i/>
        </w:rPr>
        <w:t xml:space="preserve">automated process where Financial Services staff </w:t>
      </w:r>
      <w:r w:rsidR="00556559" w:rsidRPr="00D523CA">
        <w:rPr>
          <w:rFonts w:asciiTheme="minorHAnsi" w:hAnsiTheme="minorHAnsi" w:cstheme="minorHAnsi"/>
          <w:b/>
          <w:i/>
        </w:rPr>
        <w:t>are</w:t>
      </w:r>
      <w:r w:rsidRPr="00D523CA">
        <w:rPr>
          <w:rFonts w:asciiTheme="minorHAnsi" w:hAnsiTheme="minorHAnsi" w:cstheme="minorHAnsi"/>
          <w:b/>
          <w:i/>
        </w:rPr>
        <w:t xml:space="preserve"> not involved</w:t>
      </w:r>
      <w:r w:rsidRPr="00D523CA">
        <w:rPr>
          <w:rFonts w:asciiTheme="minorHAnsi" w:hAnsiTheme="minorHAnsi" w:cstheme="minorHAnsi"/>
          <w:i/>
        </w:rPr>
        <w:t xml:space="preserve">, once your request is submitted, budget </w:t>
      </w:r>
      <w:r w:rsidR="007748AC" w:rsidRPr="00D523CA">
        <w:rPr>
          <w:rFonts w:asciiTheme="minorHAnsi" w:hAnsiTheme="minorHAnsi" w:cstheme="minorHAnsi"/>
          <w:i/>
        </w:rPr>
        <w:t xml:space="preserve">(fund-org) </w:t>
      </w:r>
      <w:r w:rsidRPr="00D523CA">
        <w:rPr>
          <w:rFonts w:asciiTheme="minorHAnsi" w:hAnsiTheme="minorHAnsi" w:cstheme="minorHAnsi"/>
          <w:i/>
        </w:rPr>
        <w:t xml:space="preserve">approver will get an email notification asking them to log into the system to act on your request (either approve or deny). </w:t>
      </w:r>
      <w:r w:rsidR="007748AC" w:rsidRPr="00D523CA">
        <w:rPr>
          <w:rFonts w:asciiTheme="minorHAnsi" w:hAnsiTheme="minorHAnsi" w:cstheme="minorHAnsi"/>
          <w:i/>
        </w:rPr>
        <w:t>O</w:t>
      </w:r>
      <w:r w:rsidRPr="00D523CA">
        <w:rPr>
          <w:rFonts w:asciiTheme="minorHAnsi" w:hAnsiTheme="minorHAnsi" w:cstheme="minorHAnsi"/>
          <w:i/>
        </w:rPr>
        <w:t>nce the approver</w:t>
      </w:r>
      <w:r w:rsidR="007748AC" w:rsidRPr="00D523CA">
        <w:rPr>
          <w:rFonts w:asciiTheme="minorHAnsi" w:hAnsiTheme="minorHAnsi" w:cstheme="minorHAnsi"/>
          <w:i/>
        </w:rPr>
        <w:t xml:space="preserve"> </w:t>
      </w:r>
      <w:r w:rsidRPr="00D523CA">
        <w:rPr>
          <w:rFonts w:asciiTheme="minorHAnsi" w:hAnsiTheme="minorHAnsi" w:cstheme="minorHAnsi"/>
          <w:i/>
        </w:rPr>
        <w:t>approves your request, you will get Fund/Organization Access immediately</w:t>
      </w:r>
      <w:r w:rsidR="00D523CA" w:rsidRPr="00D523CA">
        <w:rPr>
          <w:rFonts w:asciiTheme="minorHAnsi" w:hAnsiTheme="minorHAnsi" w:cstheme="minorHAnsi"/>
          <w:i/>
        </w:rPr>
        <w:t>.)</w:t>
      </w:r>
    </w:p>
    <w:p w14:paraId="0904BDC1" w14:textId="77777777" w:rsidR="00C05618" w:rsidRPr="00C05618" w:rsidRDefault="00C05618" w:rsidP="00C05618">
      <w:pPr>
        <w:pStyle w:val="ListParagraph"/>
        <w:rPr>
          <w:rFonts w:asciiTheme="minorHAnsi" w:hAnsiTheme="minorHAnsi" w:cstheme="minorHAnsi"/>
          <w:i/>
        </w:rPr>
      </w:pPr>
    </w:p>
    <w:p w14:paraId="049119A4" w14:textId="77777777" w:rsidR="00C05618" w:rsidRDefault="0052218D" w:rsidP="00C05618">
      <w:pPr>
        <w:pStyle w:val="ListParagraph"/>
        <w:rPr>
          <w:rFonts w:asciiTheme="minorHAnsi" w:hAnsiTheme="minorHAnsi" w:cstheme="minorHAnsi"/>
          <w:iCs/>
        </w:rPr>
      </w:pPr>
      <w:r w:rsidRPr="00C05618">
        <w:rPr>
          <w:rFonts w:asciiTheme="minorHAnsi" w:hAnsiTheme="minorHAnsi" w:cstheme="minorHAnsi"/>
          <w:iCs/>
        </w:rPr>
        <w:t>Fund-Org access</w:t>
      </w:r>
      <w:r w:rsidR="006F568B" w:rsidRPr="00C05618">
        <w:rPr>
          <w:rFonts w:asciiTheme="minorHAnsi" w:hAnsiTheme="minorHAnsi" w:cstheme="minorHAnsi"/>
          <w:iCs/>
        </w:rPr>
        <w:t xml:space="preserve"> (view, </w:t>
      </w:r>
      <w:r w:rsidR="005C3FAF" w:rsidRPr="00C05618">
        <w:rPr>
          <w:rFonts w:asciiTheme="minorHAnsi" w:hAnsiTheme="minorHAnsi" w:cstheme="minorHAnsi"/>
          <w:iCs/>
        </w:rPr>
        <w:t>originator,</w:t>
      </w:r>
      <w:r w:rsidR="006F568B" w:rsidRPr="00C05618">
        <w:rPr>
          <w:rFonts w:asciiTheme="minorHAnsi" w:hAnsiTheme="minorHAnsi" w:cstheme="minorHAnsi"/>
          <w:iCs/>
        </w:rPr>
        <w:t xml:space="preserve"> or approver)</w:t>
      </w:r>
      <w:r w:rsidRPr="00C05618">
        <w:rPr>
          <w:rFonts w:asciiTheme="minorHAnsi" w:hAnsiTheme="minorHAnsi" w:cstheme="minorHAnsi"/>
          <w:iCs/>
        </w:rPr>
        <w:t xml:space="preserve"> </w:t>
      </w:r>
      <w:r w:rsidRPr="00C05618">
        <w:rPr>
          <w:rFonts w:asciiTheme="minorHAnsi" w:hAnsiTheme="minorHAnsi" w:cstheme="minorHAnsi"/>
          <w:b/>
          <w:bCs/>
          <w:iCs/>
        </w:rPr>
        <w:t>does not grant</w:t>
      </w:r>
      <w:r w:rsidRPr="00C05618">
        <w:rPr>
          <w:rFonts w:asciiTheme="minorHAnsi" w:hAnsiTheme="minorHAnsi" w:cstheme="minorHAnsi"/>
          <w:iCs/>
        </w:rPr>
        <w:t xml:space="preserve"> your Argos </w:t>
      </w:r>
      <w:r w:rsidR="006F568B" w:rsidRPr="00C05618">
        <w:rPr>
          <w:rFonts w:asciiTheme="minorHAnsi" w:hAnsiTheme="minorHAnsi" w:cstheme="minorHAnsi"/>
          <w:iCs/>
        </w:rPr>
        <w:t xml:space="preserve">Finance </w:t>
      </w:r>
      <w:r w:rsidRPr="00C05618">
        <w:rPr>
          <w:rFonts w:asciiTheme="minorHAnsi" w:hAnsiTheme="minorHAnsi" w:cstheme="minorHAnsi"/>
          <w:iCs/>
        </w:rPr>
        <w:t xml:space="preserve">access; the next session covers how to get Argos Access. It does not grant your PAF access either as HR controls PAF access. This fund-org access is not related to P-Card </w:t>
      </w:r>
      <w:r w:rsidR="005E0426" w:rsidRPr="00C05618">
        <w:rPr>
          <w:rFonts w:asciiTheme="minorHAnsi" w:hAnsiTheme="minorHAnsi" w:cstheme="minorHAnsi"/>
          <w:iCs/>
        </w:rPr>
        <w:t>access,</w:t>
      </w:r>
      <w:r w:rsidRPr="00C05618">
        <w:rPr>
          <w:rFonts w:asciiTheme="minorHAnsi" w:hAnsiTheme="minorHAnsi" w:cstheme="minorHAnsi"/>
          <w:iCs/>
        </w:rPr>
        <w:t xml:space="preserve"> you need to contact Procurement Service for P-Card related access.</w:t>
      </w:r>
    </w:p>
    <w:p w14:paraId="5EA49E50" w14:textId="77777777" w:rsidR="00C05618" w:rsidRDefault="00C05618" w:rsidP="00C05618">
      <w:pPr>
        <w:pStyle w:val="ListParagraph"/>
        <w:rPr>
          <w:rFonts w:asciiTheme="minorHAnsi" w:hAnsiTheme="minorHAnsi" w:cstheme="minorHAnsi"/>
          <w:iCs/>
        </w:rPr>
      </w:pPr>
    </w:p>
    <w:p w14:paraId="260A690A" w14:textId="4D916A37" w:rsidR="0041173F" w:rsidRPr="00C05618" w:rsidRDefault="0041173F" w:rsidP="00C05618">
      <w:pPr>
        <w:pStyle w:val="ListParagraph"/>
        <w:rPr>
          <w:rFonts w:asciiTheme="minorHAnsi" w:hAnsiTheme="minorHAnsi" w:cstheme="minorHAnsi"/>
          <w:iCs/>
        </w:rPr>
      </w:pPr>
      <w:r w:rsidRPr="00C05618">
        <w:rPr>
          <w:rFonts w:asciiTheme="minorHAnsi" w:hAnsiTheme="minorHAnsi" w:cstheme="minorHAnsi"/>
        </w:rPr>
        <w:t>Fund/Organization Access (Budget) request can also be submitted through Budgets Channel under Work Resources tab</w:t>
      </w:r>
      <w:r w:rsidR="00350826" w:rsidRPr="00C05618">
        <w:rPr>
          <w:rFonts w:asciiTheme="minorHAnsi" w:hAnsiTheme="minorHAnsi" w:cstheme="minorHAnsi"/>
        </w:rPr>
        <w:t>:</w:t>
      </w:r>
    </w:p>
    <w:p w14:paraId="0D536C14" w14:textId="4181790D" w:rsidR="00C05618" w:rsidRDefault="00350826" w:rsidP="00C05618">
      <w:pPr>
        <w:pStyle w:val="ListParagraph"/>
        <w:ind w:left="1080"/>
      </w:pPr>
      <w:r>
        <w:rPr>
          <w:noProof/>
        </w:rPr>
        <w:drawing>
          <wp:inline distT="0" distB="0" distL="0" distR="0" wp14:anchorId="0B209C57" wp14:editId="0E272F0A">
            <wp:extent cx="2264750" cy="1071349"/>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3"/>
                    <a:stretch>
                      <a:fillRect/>
                    </a:stretch>
                  </pic:blipFill>
                  <pic:spPr>
                    <a:xfrm>
                      <a:off x="0" y="0"/>
                      <a:ext cx="2280436" cy="1078769"/>
                    </a:xfrm>
                    <a:prstGeom prst="rect">
                      <a:avLst/>
                    </a:prstGeom>
                  </pic:spPr>
                </pic:pic>
              </a:graphicData>
            </a:graphic>
          </wp:inline>
        </w:drawing>
      </w:r>
    </w:p>
    <w:p w14:paraId="2124883A" w14:textId="538E4DD8" w:rsidR="00C16BE2" w:rsidRPr="00C05618" w:rsidRDefault="00C16BE2" w:rsidP="00C05618">
      <w:pPr>
        <w:pStyle w:val="ListParagraph"/>
        <w:numPr>
          <w:ilvl w:val="0"/>
          <w:numId w:val="13"/>
        </w:numPr>
      </w:pPr>
      <w:r>
        <w:t xml:space="preserve">To </w:t>
      </w:r>
      <w:r w:rsidRPr="00C05618">
        <w:rPr>
          <w:b/>
          <w:bCs/>
        </w:rPr>
        <w:t xml:space="preserve">remove </w:t>
      </w:r>
      <w:r>
        <w:t xml:space="preserve">access, please send the email request to </w:t>
      </w:r>
      <w:hyperlink r:id="rId14" w:history="1">
        <w:r w:rsidRPr="003E5735">
          <w:rPr>
            <w:rStyle w:val="Hyperlink"/>
          </w:rPr>
          <w:t>BannerFinance@MissouriState.edu</w:t>
        </w:r>
      </w:hyperlink>
      <w:r>
        <w:t xml:space="preserve">. </w:t>
      </w:r>
    </w:p>
    <w:p w14:paraId="14283DFB" w14:textId="77777777" w:rsidR="00C16BE2" w:rsidRPr="00F33A64" w:rsidRDefault="00C16BE2" w:rsidP="0041173F">
      <w:pPr>
        <w:pStyle w:val="ListParagraph"/>
        <w:ind w:left="1080"/>
        <w:rPr>
          <w:rFonts w:asciiTheme="minorHAnsi" w:hAnsiTheme="minorHAnsi" w:cstheme="minorHAnsi"/>
        </w:rPr>
      </w:pPr>
    </w:p>
    <w:p w14:paraId="22907AC7" w14:textId="6CBF13BE" w:rsidR="005A77E3" w:rsidRPr="005A77E3" w:rsidRDefault="00C05618" w:rsidP="005A77E3">
      <w:pPr>
        <w:pStyle w:val="ListParagraph"/>
        <w:numPr>
          <w:ilvl w:val="0"/>
          <w:numId w:val="4"/>
        </w:numPr>
        <w:rPr>
          <w:rFonts w:asciiTheme="minorHAnsi" w:hAnsiTheme="minorHAnsi" w:cstheme="minorHAnsi"/>
        </w:rPr>
      </w:pPr>
      <w:hyperlink r:id="rId15" w:history="1">
        <w:r w:rsidR="007D4534">
          <w:rPr>
            <w:rStyle w:val="Hyperlink"/>
            <w:rFonts w:asciiTheme="minorHAnsi" w:hAnsiTheme="minorHAnsi" w:cstheme="minorHAnsi"/>
            <w:b/>
            <w:color w:val="auto"/>
          </w:rPr>
          <w:t xml:space="preserve">Finance Dashboard &amp; </w:t>
        </w:r>
        <w:r w:rsidR="00C16BE2" w:rsidRPr="00F33A64">
          <w:rPr>
            <w:rStyle w:val="Hyperlink"/>
            <w:rFonts w:asciiTheme="minorHAnsi" w:hAnsiTheme="minorHAnsi" w:cstheme="minorHAnsi"/>
            <w:b/>
            <w:color w:val="auto"/>
          </w:rPr>
          <w:t>Training Resources</w:t>
        </w:r>
      </w:hyperlink>
      <w:r w:rsidR="00C16BE2" w:rsidRPr="00F33A64">
        <w:rPr>
          <w:rFonts w:asciiTheme="minorHAnsi" w:hAnsiTheme="minorHAnsi" w:cstheme="minorHAnsi"/>
          <w:b/>
        </w:rPr>
        <w:t xml:space="preserve"> </w:t>
      </w:r>
      <w:r w:rsidR="00C16BE2" w:rsidRPr="00F33A64">
        <w:rPr>
          <w:rFonts w:asciiTheme="minorHAnsi" w:hAnsiTheme="minorHAnsi" w:cstheme="minorHAnsi"/>
        </w:rPr>
        <w:t>– Finance</w:t>
      </w:r>
      <w:r w:rsidR="007D4534">
        <w:rPr>
          <w:rFonts w:asciiTheme="minorHAnsi" w:hAnsiTheme="minorHAnsi" w:cstheme="minorHAnsi"/>
        </w:rPr>
        <w:t xml:space="preserve"> Dashboard (</w:t>
      </w:r>
      <w:r w:rsidR="00C16BE2" w:rsidRPr="00F33A64">
        <w:rPr>
          <w:rFonts w:asciiTheme="minorHAnsi" w:hAnsiTheme="minorHAnsi" w:cstheme="minorHAnsi"/>
        </w:rPr>
        <w:t>Self-Service Banner</w:t>
      </w:r>
      <w:r w:rsidR="007D4534">
        <w:rPr>
          <w:rFonts w:asciiTheme="minorHAnsi" w:hAnsiTheme="minorHAnsi" w:cstheme="minorHAnsi"/>
        </w:rPr>
        <w:t>-</w:t>
      </w:r>
      <w:r w:rsidR="00C16BE2" w:rsidRPr="00F33A64">
        <w:rPr>
          <w:rFonts w:asciiTheme="minorHAnsi" w:hAnsiTheme="minorHAnsi" w:cstheme="minorHAnsi"/>
        </w:rPr>
        <w:t xml:space="preserve">SSB) is available to authorized university finance users only. </w:t>
      </w:r>
      <w:r w:rsidR="007D4534">
        <w:rPr>
          <w:rFonts w:asciiTheme="minorHAnsi" w:hAnsiTheme="minorHAnsi" w:cstheme="minorHAnsi"/>
        </w:rPr>
        <w:t>Dashboard</w:t>
      </w:r>
      <w:r w:rsidR="00C16BE2" w:rsidRPr="00F33A64">
        <w:rPr>
          <w:rFonts w:asciiTheme="minorHAnsi" w:hAnsiTheme="minorHAnsi" w:cstheme="minorHAnsi"/>
        </w:rPr>
        <w:t xml:space="preserve"> allows department users to review and manage their authorized budgets as well as initiate and approve requisitions for purchases to be charged against their budgets. </w:t>
      </w:r>
      <w:r w:rsidR="00614AD8" w:rsidRPr="00F33A64">
        <w:rPr>
          <w:rFonts w:asciiTheme="minorHAnsi" w:hAnsiTheme="minorHAnsi" w:cstheme="minorHAnsi"/>
        </w:rPr>
        <w:t>The Finance</w:t>
      </w:r>
      <w:r w:rsidR="00C16BE2" w:rsidRPr="00F33A64">
        <w:rPr>
          <w:rFonts w:asciiTheme="minorHAnsi" w:hAnsiTheme="minorHAnsi" w:cstheme="minorHAnsi"/>
        </w:rPr>
        <w:t xml:space="preserve"> </w:t>
      </w:r>
      <w:r w:rsidR="007D4534">
        <w:rPr>
          <w:rFonts w:asciiTheme="minorHAnsi" w:hAnsiTheme="minorHAnsi" w:cstheme="minorHAnsi"/>
        </w:rPr>
        <w:t xml:space="preserve">Dashboard </w:t>
      </w:r>
      <w:r w:rsidR="00C16BE2" w:rsidRPr="00F33A64">
        <w:rPr>
          <w:rFonts w:asciiTheme="minorHAnsi" w:hAnsiTheme="minorHAnsi" w:cstheme="minorHAnsi"/>
        </w:rPr>
        <w:t xml:space="preserve">features resources available to departmental users who process purchases and monitor the budgeted balance available for those purchases. </w:t>
      </w:r>
    </w:p>
    <w:p w14:paraId="2972ED42" w14:textId="77777777" w:rsidR="00B521FD" w:rsidRDefault="00B521FD" w:rsidP="007E6C81">
      <w:pPr>
        <w:pStyle w:val="ListParagraph"/>
        <w:rPr>
          <w:b/>
          <w:bCs/>
        </w:rPr>
      </w:pPr>
    </w:p>
    <w:p w14:paraId="6F9957E6" w14:textId="3EAF6EFC" w:rsidR="007E6C81" w:rsidRDefault="007E6C81" w:rsidP="007E6C81">
      <w:pPr>
        <w:pStyle w:val="ListParagraph"/>
      </w:pPr>
      <w:r w:rsidRPr="007E6C81">
        <w:rPr>
          <w:b/>
          <w:bCs/>
        </w:rPr>
        <w:t>Finance Dashboard (Self‐ Service Banner 9</w:t>
      </w:r>
      <w:r>
        <w:t>): Creating and approving requisitions &amp; purchase orders (West Plains only), checking available balance, managing budget transfers, and viewing documents.</w:t>
      </w:r>
    </w:p>
    <w:p w14:paraId="087BF1FF" w14:textId="77777777" w:rsidR="005A77E3" w:rsidRDefault="005A77E3" w:rsidP="005A77E3">
      <w:pPr>
        <w:pStyle w:val="ListParagraph"/>
      </w:pPr>
      <w:r>
        <w:lastRenderedPageBreak/>
        <w:t xml:space="preserve">Finance Dashboard user guides can be access from this page: </w:t>
      </w:r>
      <w:hyperlink r:id="rId16" w:history="1">
        <w:r w:rsidRPr="003E5735">
          <w:rPr>
            <w:rStyle w:val="Hyperlink"/>
          </w:rPr>
          <w:t>https://www.missouristate.edu/FinancialServices/banner‐training‐guides.htm</w:t>
        </w:r>
      </w:hyperlink>
    </w:p>
    <w:p w14:paraId="42E5E481" w14:textId="77777777" w:rsidR="005A77E3" w:rsidRPr="00F33A64" w:rsidRDefault="005A77E3" w:rsidP="007E6C81">
      <w:pPr>
        <w:pStyle w:val="ListParagraph"/>
        <w:rPr>
          <w:rFonts w:asciiTheme="minorHAnsi" w:hAnsiTheme="minorHAnsi" w:cstheme="minorHAnsi"/>
        </w:rPr>
      </w:pPr>
    </w:p>
    <w:p w14:paraId="13DB67FD" w14:textId="77777777" w:rsidR="00C83797" w:rsidRDefault="00E14197" w:rsidP="00C16BE2">
      <w:pPr>
        <w:pStyle w:val="ListParagraph"/>
      </w:pPr>
      <w:r w:rsidRPr="00E14197">
        <w:rPr>
          <w:b/>
          <w:bCs/>
        </w:rPr>
        <w:t>Legacy Finance Self‐Service* (Self‐ Service Banner 8)</w:t>
      </w:r>
      <w:r>
        <w:t>: Grant Comparison Queries and View Documents. </w:t>
      </w:r>
    </w:p>
    <w:p w14:paraId="6D65F540" w14:textId="77777777" w:rsidR="00C83797" w:rsidRDefault="00C83797" w:rsidP="00C16BE2">
      <w:pPr>
        <w:pStyle w:val="ListParagraph"/>
      </w:pPr>
    </w:p>
    <w:p w14:paraId="01975DEF" w14:textId="3BA01AA5" w:rsidR="00C83797" w:rsidRDefault="00E14197" w:rsidP="00C05618">
      <w:pPr>
        <w:pStyle w:val="ListParagraph"/>
        <w:rPr>
          <w:i/>
          <w:iCs/>
          <w:sz w:val="20"/>
          <w:szCs w:val="20"/>
        </w:rPr>
      </w:pPr>
      <w:r w:rsidRPr="00C83797">
        <w:rPr>
          <w:i/>
          <w:iCs/>
          <w:sz w:val="20"/>
          <w:szCs w:val="20"/>
        </w:rPr>
        <w:t>*We are keeping the legacy finance self‐ services for grant comparison queries and the view document functions because there are some missing features from those two functions in SSB9. We are continuingly working with Banner Support for those issues and hope they can be resolved soon.</w:t>
      </w:r>
    </w:p>
    <w:p w14:paraId="082B0961" w14:textId="77777777" w:rsidR="00C05618" w:rsidRPr="00C05618" w:rsidRDefault="00C05618" w:rsidP="00C05618">
      <w:pPr>
        <w:pStyle w:val="ListParagraph"/>
        <w:rPr>
          <w:i/>
          <w:iCs/>
          <w:sz w:val="20"/>
          <w:szCs w:val="20"/>
        </w:rPr>
      </w:pPr>
    </w:p>
    <w:p w14:paraId="2BE09B00" w14:textId="2D511A1C" w:rsidR="005034C8" w:rsidRPr="005A77E3" w:rsidRDefault="00E14197" w:rsidP="005A77E3">
      <w:pPr>
        <w:pStyle w:val="ListParagraph"/>
        <w:rPr>
          <w:rFonts w:asciiTheme="minorHAnsi" w:hAnsiTheme="minorHAnsi" w:cstheme="minorHAnsi"/>
        </w:rPr>
      </w:pPr>
      <w:r>
        <w:rPr>
          <w:noProof/>
        </w:rPr>
        <w:drawing>
          <wp:inline distT="0" distB="0" distL="0" distR="0" wp14:anchorId="42EE91EA" wp14:editId="39806D22">
            <wp:extent cx="2927202" cy="1386569"/>
            <wp:effectExtent l="0" t="0" r="6985" b="4445"/>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7"/>
                    <a:stretch>
                      <a:fillRect/>
                    </a:stretch>
                  </pic:blipFill>
                  <pic:spPr>
                    <a:xfrm>
                      <a:off x="0" y="0"/>
                      <a:ext cx="2948266" cy="1396547"/>
                    </a:xfrm>
                    <a:prstGeom prst="rect">
                      <a:avLst/>
                    </a:prstGeom>
                  </pic:spPr>
                </pic:pic>
              </a:graphicData>
            </a:graphic>
          </wp:inline>
        </w:drawing>
      </w:r>
      <w:r w:rsidR="005A77E3">
        <w:t xml:space="preserve"> </w:t>
      </w:r>
    </w:p>
    <w:p w14:paraId="542BD0D3" w14:textId="1D9B30FF" w:rsidR="005034C8" w:rsidRDefault="005034C8" w:rsidP="00C16BE2">
      <w:pPr>
        <w:pStyle w:val="ListParagraph"/>
      </w:pPr>
      <w:r>
        <w:t> </w:t>
      </w:r>
    </w:p>
    <w:p w14:paraId="13D6BC83" w14:textId="06E50996" w:rsidR="00714273" w:rsidRDefault="005034C8" w:rsidP="005034C8">
      <w:pPr>
        <w:pStyle w:val="ListParagraph"/>
        <w:numPr>
          <w:ilvl w:val="0"/>
          <w:numId w:val="4"/>
        </w:numPr>
        <w:rPr>
          <w:rFonts w:asciiTheme="minorHAnsi" w:hAnsiTheme="minorHAnsi" w:cstheme="minorHAnsi"/>
        </w:rPr>
      </w:pPr>
      <w:r w:rsidRPr="00F33A64">
        <w:rPr>
          <w:rFonts w:asciiTheme="minorHAnsi" w:hAnsiTheme="minorHAnsi" w:cstheme="minorHAnsi"/>
          <w:b/>
        </w:rPr>
        <w:t xml:space="preserve">Argos </w:t>
      </w:r>
      <w:r w:rsidR="0001641A">
        <w:rPr>
          <w:rFonts w:asciiTheme="minorHAnsi" w:hAnsiTheme="minorHAnsi" w:cstheme="minorHAnsi"/>
          <w:b/>
        </w:rPr>
        <w:t xml:space="preserve">Bear </w:t>
      </w:r>
      <w:r w:rsidRPr="00F33A64">
        <w:rPr>
          <w:rFonts w:asciiTheme="minorHAnsi" w:hAnsiTheme="minorHAnsi" w:cstheme="minorHAnsi"/>
          <w:b/>
        </w:rPr>
        <w:t>Finance Access</w:t>
      </w:r>
      <w:r w:rsidRPr="00F33A64">
        <w:rPr>
          <w:rFonts w:asciiTheme="minorHAnsi" w:hAnsiTheme="minorHAnsi" w:cstheme="minorHAnsi"/>
        </w:rPr>
        <w:t xml:space="preserve"> </w:t>
      </w:r>
      <w:r w:rsidR="00150CC8">
        <w:rPr>
          <w:rFonts w:asciiTheme="minorHAnsi" w:hAnsiTheme="minorHAnsi" w:cstheme="minorHAnsi"/>
        </w:rPr>
        <w:t>–</w:t>
      </w:r>
      <w:r w:rsidRPr="00F33A64">
        <w:rPr>
          <w:rFonts w:asciiTheme="minorHAnsi" w:hAnsiTheme="minorHAnsi" w:cstheme="minorHAnsi"/>
        </w:rPr>
        <w:t xml:space="preserve"> </w:t>
      </w:r>
      <w:r w:rsidR="00150CC8">
        <w:rPr>
          <w:rFonts w:asciiTheme="minorHAnsi" w:hAnsiTheme="minorHAnsi" w:cstheme="minorHAnsi"/>
        </w:rPr>
        <w:t xml:space="preserve">You must have Argos finance access before you can run any of Bear Finance reports and </w:t>
      </w:r>
      <w:r w:rsidRPr="00F33A64">
        <w:rPr>
          <w:rFonts w:asciiTheme="minorHAnsi" w:hAnsiTheme="minorHAnsi" w:cstheme="minorHAnsi"/>
        </w:rPr>
        <w:t>Argos</w:t>
      </w:r>
      <w:r w:rsidR="00150CC8">
        <w:rPr>
          <w:rFonts w:asciiTheme="minorHAnsi" w:hAnsiTheme="minorHAnsi" w:cstheme="minorHAnsi"/>
        </w:rPr>
        <w:t xml:space="preserve"> Finance</w:t>
      </w:r>
      <w:r w:rsidRPr="00F33A64">
        <w:rPr>
          <w:rFonts w:asciiTheme="minorHAnsi" w:hAnsiTheme="minorHAnsi" w:cstheme="minorHAnsi"/>
        </w:rPr>
        <w:t xml:space="preserve"> access is granted separately from </w:t>
      </w:r>
      <w:r w:rsidR="00DB5BC3">
        <w:rPr>
          <w:rFonts w:asciiTheme="minorHAnsi" w:hAnsiTheme="minorHAnsi" w:cstheme="minorHAnsi"/>
        </w:rPr>
        <w:t>Fund</w:t>
      </w:r>
      <w:r w:rsidR="00042F47">
        <w:rPr>
          <w:rFonts w:asciiTheme="minorHAnsi" w:hAnsiTheme="minorHAnsi" w:cstheme="minorHAnsi"/>
        </w:rPr>
        <w:t>-Org access</w:t>
      </w:r>
      <w:r w:rsidRPr="00F33A64">
        <w:rPr>
          <w:rFonts w:asciiTheme="minorHAnsi" w:hAnsiTheme="minorHAnsi" w:cstheme="minorHAnsi"/>
        </w:rPr>
        <w:t xml:space="preserve"> and i</w:t>
      </w:r>
      <w:r w:rsidR="00042F47">
        <w:rPr>
          <w:rFonts w:asciiTheme="minorHAnsi" w:hAnsiTheme="minorHAnsi" w:cstheme="minorHAnsi"/>
        </w:rPr>
        <w:t xml:space="preserve">s </w:t>
      </w:r>
      <w:r w:rsidRPr="00F33A64">
        <w:rPr>
          <w:rFonts w:asciiTheme="minorHAnsi" w:hAnsiTheme="minorHAnsi" w:cstheme="minorHAnsi"/>
        </w:rPr>
        <w:t>not</w:t>
      </w:r>
      <w:r w:rsidR="00714273">
        <w:rPr>
          <w:rFonts w:asciiTheme="minorHAnsi" w:hAnsiTheme="minorHAnsi" w:cstheme="minorHAnsi"/>
        </w:rPr>
        <w:t xml:space="preserve"> </w:t>
      </w:r>
      <w:r w:rsidRPr="00F33A64">
        <w:rPr>
          <w:rFonts w:asciiTheme="minorHAnsi" w:hAnsiTheme="minorHAnsi" w:cstheme="minorHAnsi"/>
        </w:rPr>
        <w:t xml:space="preserve">controlled by Financial Services. When a user is </w:t>
      </w:r>
      <w:r w:rsidR="008823D2" w:rsidRPr="00F33A64">
        <w:rPr>
          <w:rFonts w:asciiTheme="minorHAnsi" w:hAnsiTheme="minorHAnsi" w:cstheme="minorHAnsi"/>
        </w:rPr>
        <w:t>granted</w:t>
      </w:r>
      <w:r w:rsidRPr="00F33A64">
        <w:rPr>
          <w:rFonts w:asciiTheme="minorHAnsi" w:hAnsiTheme="minorHAnsi" w:cstheme="minorHAnsi"/>
        </w:rPr>
        <w:t xml:space="preserve"> Fund/Organization (Budget) access (Approver, Originator or View)</w:t>
      </w:r>
      <w:r w:rsidR="00150CC8">
        <w:rPr>
          <w:rFonts w:asciiTheme="minorHAnsi" w:hAnsiTheme="minorHAnsi" w:cstheme="minorHAnsi"/>
        </w:rPr>
        <w:t xml:space="preserve"> by Finance Services</w:t>
      </w:r>
      <w:r w:rsidRPr="00F33A64">
        <w:rPr>
          <w:rFonts w:asciiTheme="minorHAnsi" w:hAnsiTheme="minorHAnsi" w:cstheme="minorHAnsi"/>
        </w:rPr>
        <w:t xml:space="preserve">, that does not give them access to run Argos Finance Report. </w:t>
      </w:r>
    </w:p>
    <w:p w14:paraId="6F6AF426" w14:textId="74AC5F73" w:rsidR="005034C8" w:rsidRPr="00F33A64" w:rsidRDefault="005034C8" w:rsidP="00714273">
      <w:pPr>
        <w:pStyle w:val="ListParagraph"/>
        <w:rPr>
          <w:rFonts w:asciiTheme="minorHAnsi" w:hAnsiTheme="minorHAnsi" w:cstheme="minorHAnsi"/>
        </w:rPr>
      </w:pPr>
      <w:r w:rsidRPr="008823D2">
        <w:rPr>
          <w:rFonts w:asciiTheme="minorHAnsi" w:hAnsiTheme="minorHAnsi" w:cstheme="minorHAnsi"/>
          <w:b/>
          <w:bCs/>
        </w:rPr>
        <w:t xml:space="preserve">To request for Argos Finance access, user </w:t>
      </w:r>
      <w:r w:rsidR="008823D2" w:rsidRPr="008823D2">
        <w:rPr>
          <w:rFonts w:asciiTheme="minorHAnsi" w:hAnsiTheme="minorHAnsi" w:cstheme="minorHAnsi"/>
          <w:b/>
          <w:bCs/>
        </w:rPr>
        <w:t xml:space="preserve">MUST </w:t>
      </w:r>
      <w:r w:rsidRPr="008823D2">
        <w:rPr>
          <w:rFonts w:asciiTheme="minorHAnsi" w:hAnsiTheme="minorHAnsi" w:cstheme="minorHAnsi"/>
          <w:b/>
          <w:bCs/>
        </w:rPr>
        <w:t xml:space="preserve">send an email to </w:t>
      </w:r>
      <w:hyperlink r:id="rId18" w:history="1">
        <w:r w:rsidRPr="008823D2">
          <w:rPr>
            <w:rStyle w:val="Hyperlink"/>
            <w:rFonts w:asciiTheme="minorHAnsi" w:hAnsiTheme="minorHAnsi" w:cstheme="minorHAnsi"/>
            <w:b/>
            <w:bCs/>
            <w:color w:val="auto"/>
          </w:rPr>
          <w:t>informationsecurity@MissouriState.edu</w:t>
        </w:r>
      </w:hyperlink>
      <w:r w:rsidRPr="008823D2">
        <w:rPr>
          <w:rFonts w:asciiTheme="minorHAnsi" w:hAnsiTheme="minorHAnsi" w:cstheme="minorHAnsi"/>
          <w:b/>
          <w:bCs/>
        </w:rPr>
        <w:t xml:space="preserve"> to request access. </w:t>
      </w:r>
    </w:p>
    <w:p w14:paraId="75254239" w14:textId="77777777" w:rsidR="005034C8" w:rsidRDefault="005034C8" w:rsidP="005034C8">
      <w:pPr>
        <w:pStyle w:val="ListParagraph"/>
        <w:rPr>
          <w:rFonts w:asciiTheme="minorHAnsi" w:hAnsiTheme="minorHAnsi" w:cstheme="minorHAnsi"/>
        </w:rPr>
      </w:pPr>
    </w:p>
    <w:p w14:paraId="4A3A13D8" w14:textId="752D97A3" w:rsidR="00714273" w:rsidRDefault="00714273" w:rsidP="005034C8">
      <w:pPr>
        <w:pStyle w:val="ListParagraph"/>
      </w:pPr>
      <w:r w:rsidRPr="00714273">
        <w:rPr>
          <w:b/>
          <w:bCs/>
        </w:rPr>
        <w:t>Tips for running an Argos Report:</w:t>
      </w:r>
      <w:r w:rsidR="00150CC8">
        <w:t xml:space="preserve"> </w:t>
      </w:r>
      <w:r>
        <w:t xml:space="preserve">If you run ODSPROD report, you will need to use your ODSPROD password; if you run PROD report, you will need your PROD password. Your User ID is usually the first letter of your first name followed by your full last name for both ODSPROD and PROD.   Go to </w:t>
      </w:r>
      <w:hyperlink r:id="rId19" w:history="1">
        <w:r w:rsidRPr="00672CB1">
          <w:rPr>
            <w:rStyle w:val="Hyperlink"/>
          </w:rPr>
          <w:t>cams.missouristate.edu</w:t>
        </w:r>
      </w:hyperlink>
      <w:r>
        <w:t xml:space="preserve"> to reset your database password if you do not remember it. If your ODSPROD/PROD account is locked, please contact </w:t>
      </w:r>
      <w:r w:rsidR="005F78BE">
        <w:t>the Information</w:t>
      </w:r>
      <w:r>
        <w:t xml:space="preserve"> Security Office at </w:t>
      </w:r>
      <w:hyperlink r:id="rId20" w:history="1">
        <w:r w:rsidR="005F78BE" w:rsidRPr="003E5735">
          <w:rPr>
            <w:rStyle w:val="Hyperlink"/>
          </w:rPr>
          <w:t>informationsecurity@MissouriState.edu</w:t>
        </w:r>
      </w:hyperlink>
      <w:r w:rsidR="005F78BE">
        <w:t xml:space="preserve"> </w:t>
      </w:r>
      <w:r>
        <w:t>only they can unlock your account.  </w:t>
      </w:r>
    </w:p>
    <w:p w14:paraId="0DB2D334" w14:textId="3467139E" w:rsidR="0001641A" w:rsidRDefault="0001641A" w:rsidP="005034C8">
      <w:pPr>
        <w:pStyle w:val="ListParagraph"/>
        <w:rPr>
          <w:b/>
          <w:bCs/>
        </w:rPr>
      </w:pPr>
    </w:p>
    <w:p w14:paraId="71685582" w14:textId="4E50ED41" w:rsidR="0001641A" w:rsidRPr="0001641A" w:rsidRDefault="0001641A" w:rsidP="005034C8">
      <w:pPr>
        <w:pStyle w:val="ListParagraph"/>
      </w:pPr>
      <w:r>
        <w:t xml:space="preserve">Link to Bear Finance reports: </w:t>
      </w:r>
      <w:hyperlink r:id="rId21" w:history="1">
        <w:r w:rsidRPr="00F54B6D">
          <w:rPr>
            <w:rStyle w:val="Hyperlink"/>
          </w:rPr>
          <w:t>https://www.missouristate.edu/FinancialServices/bear-finance.htm</w:t>
        </w:r>
      </w:hyperlink>
      <w:r>
        <w:t xml:space="preserve"> </w:t>
      </w:r>
    </w:p>
    <w:p w14:paraId="67D935AE" w14:textId="77777777" w:rsidR="005F78BE" w:rsidRPr="00DB20B2" w:rsidRDefault="005F78BE" w:rsidP="00DB20B2">
      <w:pPr>
        <w:rPr>
          <w:rFonts w:asciiTheme="minorHAnsi" w:hAnsiTheme="minorHAnsi" w:cstheme="minorHAnsi"/>
        </w:rPr>
      </w:pPr>
    </w:p>
    <w:p w14:paraId="2EA5FBA5" w14:textId="65BF0627" w:rsidR="008D50EF" w:rsidRPr="00C05618" w:rsidRDefault="00C05618" w:rsidP="00C05618">
      <w:pPr>
        <w:pStyle w:val="ListParagraph"/>
        <w:numPr>
          <w:ilvl w:val="0"/>
          <w:numId w:val="4"/>
        </w:numPr>
        <w:rPr>
          <w:rFonts w:asciiTheme="minorHAnsi" w:hAnsiTheme="minorHAnsi" w:cstheme="minorHAnsi"/>
        </w:rPr>
      </w:pPr>
      <w:hyperlink r:id="rId22" w:history="1">
        <w:r w:rsidR="005F78BE" w:rsidRPr="008D50EF">
          <w:rPr>
            <w:rStyle w:val="Hyperlink"/>
            <w:rFonts w:asciiTheme="minorHAnsi" w:hAnsiTheme="minorHAnsi" w:cstheme="minorHAnsi"/>
            <w:b/>
            <w:color w:val="auto"/>
          </w:rPr>
          <w:t>Fund - Organization (Budget) Access Report</w:t>
        </w:r>
      </w:hyperlink>
      <w:r w:rsidR="005F78BE" w:rsidRPr="008D50EF">
        <w:rPr>
          <w:rFonts w:asciiTheme="minorHAnsi" w:hAnsiTheme="minorHAnsi" w:cstheme="minorHAnsi"/>
        </w:rPr>
        <w:t xml:space="preserve"> </w:t>
      </w:r>
      <w:r w:rsidR="008D50EF">
        <w:rPr>
          <w:rFonts w:asciiTheme="minorHAnsi" w:hAnsiTheme="minorHAnsi" w:cstheme="minorHAnsi"/>
        </w:rPr>
        <w:t>–</w:t>
      </w:r>
      <w:r w:rsidR="005F78BE" w:rsidRPr="008D50EF">
        <w:rPr>
          <w:rFonts w:asciiTheme="minorHAnsi" w:hAnsiTheme="minorHAnsi" w:cstheme="minorHAnsi"/>
        </w:rPr>
        <w:t xml:space="preserve"> </w:t>
      </w:r>
      <w:r w:rsidR="008D50EF" w:rsidRPr="008D50EF">
        <w:rPr>
          <w:rFonts w:asciiTheme="minorHAnsi" w:hAnsiTheme="minorHAnsi" w:cstheme="minorHAnsi"/>
        </w:rPr>
        <w:t xml:space="preserve">Fund and Organization (Budget) Access Reports are designed to provide fund and organization access and approver information for both University and Foundation charts to authorized individuals who help manage this access.  All users with Finance </w:t>
      </w:r>
      <w:r w:rsidR="008D50EF">
        <w:rPr>
          <w:rFonts w:asciiTheme="minorHAnsi" w:hAnsiTheme="minorHAnsi" w:cstheme="minorHAnsi"/>
        </w:rPr>
        <w:t xml:space="preserve">(fund-org) </w:t>
      </w:r>
      <w:r w:rsidR="008D50EF" w:rsidRPr="008D50EF">
        <w:rPr>
          <w:rFonts w:asciiTheme="minorHAnsi" w:hAnsiTheme="minorHAnsi" w:cstheme="minorHAnsi"/>
        </w:rPr>
        <w:t xml:space="preserve">access should be able to run these reports and </w:t>
      </w:r>
      <w:r w:rsidR="008D50EF">
        <w:rPr>
          <w:rFonts w:asciiTheme="minorHAnsi" w:hAnsiTheme="minorHAnsi" w:cstheme="minorHAnsi"/>
        </w:rPr>
        <w:t>i</w:t>
      </w:r>
      <w:r w:rsidR="008D50EF" w:rsidRPr="008D50EF">
        <w:rPr>
          <w:rFonts w:asciiTheme="minorHAnsi" w:hAnsiTheme="minorHAnsi" w:cstheme="minorHAnsi"/>
        </w:rPr>
        <w:t xml:space="preserve">f you run into any issues or questions when running them, please email us at </w:t>
      </w:r>
      <w:hyperlink r:id="rId23" w:history="1">
        <w:r w:rsidR="008D50EF" w:rsidRPr="00F54B6D">
          <w:rPr>
            <w:rStyle w:val="Hyperlink"/>
            <w:rFonts w:asciiTheme="minorHAnsi" w:hAnsiTheme="minorHAnsi" w:cstheme="minorHAnsi"/>
          </w:rPr>
          <w:t>BannerFinance@missouristate.ed</w:t>
        </w:r>
        <w:r w:rsidR="008D50EF" w:rsidRPr="00F54B6D">
          <w:rPr>
            <w:rStyle w:val="Hyperlink"/>
            <w:rFonts w:asciiTheme="minorHAnsi" w:hAnsiTheme="minorHAnsi" w:cstheme="minorHAnsi"/>
          </w:rPr>
          <w:t>u</w:t>
        </w:r>
      </w:hyperlink>
      <w:r w:rsidR="008D50EF">
        <w:rPr>
          <w:rFonts w:asciiTheme="minorHAnsi" w:hAnsiTheme="minorHAnsi" w:cstheme="minorHAnsi"/>
        </w:rPr>
        <w:t xml:space="preserve">. </w:t>
      </w:r>
    </w:p>
    <w:p w14:paraId="78720CD6" w14:textId="77777777" w:rsidR="008D50EF" w:rsidRDefault="008D50EF" w:rsidP="008D50EF">
      <w:pPr>
        <w:pStyle w:val="ListParagraph"/>
        <w:rPr>
          <w:rFonts w:asciiTheme="minorHAnsi" w:hAnsiTheme="minorHAnsi" w:cstheme="minorHAnsi"/>
        </w:rPr>
      </w:pPr>
    </w:p>
    <w:p w14:paraId="2188F982" w14:textId="30B3AFF5" w:rsidR="008D50EF" w:rsidRDefault="008D50EF" w:rsidP="008D50EF">
      <w:pPr>
        <w:pStyle w:val="ListParagraph"/>
        <w:rPr>
          <w:rFonts w:asciiTheme="minorHAnsi" w:hAnsiTheme="minorHAnsi" w:cstheme="minorHAnsi"/>
        </w:rPr>
      </w:pPr>
      <w:r>
        <w:rPr>
          <w:rFonts w:asciiTheme="minorHAnsi" w:hAnsiTheme="minorHAnsi" w:cstheme="minorHAnsi"/>
        </w:rPr>
        <w:t>Location of the reports:</w:t>
      </w:r>
    </w:p>
    <w:p w14:paraId="0B6C0DE6" w14:textId="61573CB7" w:rsidR="0074787C" w:rsidRPr="00C05618" w:rsidRDefault="00C05618" w:rsidP="00C05618">
      <w:pPr>
        <w:pStyle w:val="ListParagraph"/>
        <w:rPr>
          <w:rFonts w:asciiTheme="minorHAnsi" w:hAnsiTheme="minorHAnsi" w:cstheme="minorHAnsi"/>
        </w:rPr>
      </w:pPr>
      <w:hyperlink r:id="rId24" w:history="1">
        <w:r w:rsidRPr="00F54B6D">
          <w:rPr>
            <w:rStyle w:val="Hyperlink"/>
            <w:rFonts w:asciiTheme="minorHAnsi" w:hAnsiTheme="minorHAnsi" w:cstheme="minorHAnsi"/>
          </w:rPr>
          <w:t>https://www.missouristate.edu/FinancialServices/f</w:t>
        </w:r>
        <w:r w:rsidRPr="00F54B6D">
          <w:rPr>
            <w:rStyle w:val="Hyperlink"/>
            <w:rFonts w:asciiTheme="minorHAnsi" w:hAnsiTheme="minorHAnsi" w:cstheme="minorHAnsi"/>
          </w:rPr>
          <w:t>u</w:t>
        </w:r>
        <w:r w:rsidRPr="00F54B6D">
          <w:rPr>
            <w:rStyle w:val="Hyperlink"/>
            <w:rFonts w:asciiTheme="minorHAnsi" w:hAnsiTheme="minorHAnsi" w:cstheme="minorHAnsi"/>
          </w:rPr>
          <w:t>nd-and-organization.htm</w:t>
        </w:r>
      </w:hyperlink>
      <w:r w:rsidR="008C5C38" w:rsidRPr="008D50EF">
        <w:rPr>
          <w:rFonts w:asciiTheme="minorHAnsi" w:hAnsiTheme="minorHAnsi" w:cstheme="minorHAnsi"/>
        </w:rPr>
        <w:t xml:space="preserve"> </w:t>
      </w:r>
    </w:p>
    <w:p w14:paraId="0CBA62F5" w14:textId="18ECFCDB" w:rsidR="00893338" w:rsidRDefault="00893338" w:rsidP="00C83797">
      <w:pPr>
        <w:pStyle w:val="ListParagraph"/>
        <w:ind w:left="1080"/>
        <w:rPr>
          <w:rFonts w:asciiTheme="minorHAnsi" w:hAnsiTheme="minorHAnsi" w:cstheme="minorHAnsi"/>
        </w:rPr>
      </w:pPr>
      <w:r>
        <w:rPr>
          <w:noProof/>
        </w:rPr>
        <w:lastRenderedPageBreak/>
        <w:drawing>
          <wp:inline distT="0" distB="0" distL="0" distR="0" wp14:anchorId="6CA1E140" wp14:editId="73B01952">
            <wp:extent cx="3917043" cy="1721239"/>
            <wp:effectExtent l="0" t="0" r="7620" b="0"/>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low confidence"/>
                    <pic:cNvPicPr/>
                  </pic:nvPicPr>
                  <pic:blipFill>
                    <a:blip r:embed="rId25"/>
                    <a:stretch>
                      <a:fillRect/>
                    </a:stretch>
                  </pic:blipFill>
                  <pic:spPr>
                    <a:xfrm>
                      <a:off x="0" y="0"/>
                      <a:ext cx="3926439" cy="1725368"/>
                    </a:xfrm>
                    <a:prstGeom prst="rect">
                      <a:avLst/>
                    </a:prstGeom>
                  </pic:spPr>
                </pic:pic>
              </a:graphicData>
            </a:graphic>
          </wp:inline>
        </w:drawing>
      </w:r>
    </w:p>
    <w:p w14:paraId="56AD209E" w14:textId="77777777" w:rsidR="008D50EF" w:rsidRPr="00C83797" w:rsidRDefault="008D50EF" w:rsidP="00C83797">
      <w:pPr>
        <w:pStyle w:val="ListParagraph"/>
        <w:ind w:left="1080"/>
        <w:rPr>
          <w:rFonts w:asciiTheme="minorHAnsi" w:hAnsiTheme="minorHAnsi" w:cstheme="minorHAnsi"/>
        </w:rPr>
      </w:pPr>
    </w:p>
    <w:p w14:paraId="2697E025" w14:textId="77777777" w:rsidR="00E202D5" w:rsidRDefault="006621D0" w:rsidP="00E202D5">
      <w:pPr>
        <w:pStyle w:val="ListParagraph"/>
        <w:numPr>
          <w:ilvl w:val="0"/>
          <w:numId w:val="4"/>
        </w:numPr>
        <w:rPr>
          <w:rFonts w:asciiTheme="minorHAnsi" w:hAnsiTheme="minorHAnsi" w:cstheme="minorHAnsi"/>
          <w:b/>
        </w:rPr>
      </w:pPr>
      <w:r w:rsidRPr="00F33A64">
        <w:rPr>
          <w:rFonts w:asciiTheme="minorHAnsi" w:hAnsiTheme="minorHAnsi" w:cstheme="minorHAnsi"/>
          <w:b/>
        </w:rPr>
        <w:t xml:space="preserve">Chart of </w:t>
      </w:r>
      <w:r w:rsidR="00E202D5" w:rsidRPr="00F33A64">
        <w:rPr>
          <w:rFonts w:asciiTheme="minorHAnsi" w:hAnsiTheme="minorHAnsi" w:cstheme="minorHAnsi"/>
          <w:b/>
        </w:rPr>
        <w:t>Accounts</w:t>
      </w:r>
    </w:p>
    <w:p w14:paraId="225C4620" w14:textId="77777777" w:rsidR="00AB5D98" w:rsidRPr="00F33A64" w:rsidRDefault="00AB5D98" w:rsidP="00AB5D98">
      <w:pPr>
        <w:pStyle w:val="ListParagraph"/>
        <w:rPr>
          <w:rFonts w:asciiTheme="minorHAnsi" w:hAnsiTheme="minorHAnsi" w:cstheme="minorHAnsi"/>
          <w:b/>
        </w:rPr>
      </w:pPr>
    </w:p>
    <w:p w14:paraId="7E660687" w14:textId="77777777" w:rsidR="00CD31C1" w:rsidRDefault="00C05618" w:rsidP="00CD31C1">
      <w:pPr>
        <w:pStyle w:val="ListParagraph"/>
        <w:rPr>
          <w:rFonts w:asciiTheme="minorHAnsi" w:hAnsiTheme="minorHAnsi" w:cstheme="minorHAnsi"/>
        </w:rPr>
      </w:pPr>
      <w:hyperlink r:id="rId26" w:history="1">
        <w:r w:rsidR="006621D0" w:rsidRPr="00F33A64">
          <w:rPr>
            <w:rStyle w:val="Hyperlink"/>
            <w:rFonts w:asciiTheme="minorHAnsi" w:hAnsiTheme="minorHAnsi" w:cstheme="minorHAnsi"/>
            <w:color w:val="auto"/>
          </w:rPr>
          <w:t>Understanding our Chart of Accounts</w:t>
        </w:r>
      </w:hyperlink>
      <w:r w:rsidR="006621D0" w:rsidRPr="00F33A64">
        <w:rPr>
          <w:rFonts w:asciiTheme="minorHAnsi" w:hAnsiTheme="minorHAnsi" w:cstheme="minorHAnsi"/>
        </w:rPr>
        <w:t xml:space="preserve"> help</w:t>
      </w:r>
      <w:r w:rsidR="00143FA9" w:rsidRPr="00F33A64">
        <w:rPr>
          <w:rFonts w:asciiTheme="minorHAnsi" w:hAnsiTheme="minorHAnsi" w:cstheme="minorHAnsi"/>
        </w:rPr>
        <w:t>s</w:t>
      </w:r>
      <w:r w:rsidR="006621D0" w:rsidRPr="00F33A64">
        <w:rPr>
          <w:rFonts w:asciiTheme="minorHAnsi" w:hAnsiTheme="minorHAnsi" w:cstheme="minorHAnsi"/>
        </w:rPr>
        <w:t xml:space="preserve"> in reviewing and pro</w:t>
      </w:r>
      <w:r w:rsidR="000F0F4B" w:rsidRPr="00F33A64">
        <w:rPr>
          <w:rFonts w:asciiTheme="minorHAnsi" w:hAnsiTheme="minorHAnsi" w:cstheme="minorHAnsi"/>
        </w:rPr>
        <w:t xml:space="preserve">cessing transactions on SSB and Administrative Banner. </w:t>
      </w:r>
      <w:hyperlink r:id="rId27" w:history="1">
        <w:r w:rsidR="00063EB2" w:rsidRPr="003E5735">
          <w:rPr>
            <w:rStyle w:val="Hyperlink"/>
            <w:rFonts w:asciiTheme="minorHAnsi" w:hAnsiTheme="minorHAnsi" w:cstheme="minorHAnsi"/>
          </w:rPr>
          <w:t>https://apps.missouristate.edu/financialservices/BannerFinance/Understanding_Chart_of_Accounts.pdf</w:t>
        </w:r>
      </w:hyperlink>
      <w:r w:rsidR="00063EB2">
        <w:rPr>
          <w:rFonts w:asciiTheme="minorHAnsi" w:hAnsiTheme="minorHAnsi" w:cstheme="minorHAnsi"/>
        </w:rPr>
        <w:t xml:space="preserve"> </w:t>
      </w:r>
    </w:p>
    <w:p w14:paraId="6F314A88" w14:textId="77777777" w:rsidR="00CD31C1" w:rsidRDefault="00CD31C1" w:rsidP="00CD31C1">
      <w:pPr>
        <w:pStyle w:val="ListParagraph"/>
        <w:rPr>
          <w:rFonts w:asciiTheme="minorHAnsi" w:hAnsiTheme="minorHAnsi" w:cstheme="minorHAnsi"/>
        </w:rPr>
      </w:pPr>
    </w:p>
    <w:p w14:paraId="108F3B37" w14:textId="77777777" w:rsidR="00CD31C1" w:rsidRDefault="00C05618" w:rsidP="00CD31C1">
      <w:pPr>
        <w:pStyle w:val="ListParagraph"/>
        <w:rPr>
          <w:rFonts w:asciiTheme="minorHAnsi" w:hAnsiTheme="minorHAnsi" w:cstheme="minorHAnsi"/>
        </w:rPr>
      </w:pPr>
      <w:hyperlink r:id="rId28" w:history="1">
        <w:r w:rsidR="00E202D5" w:rsidRPr="00CD31C1">
          <w:rPr>
            <w:rStyle w:val="Hyperlink"/>
            <w:rFonts w:asciiTheme="minorHAnsi" w:hAnsiTheme="minorHAnsi" w:cstheme="minorHAnsi"/>
            <w:color w:val="auto"/>
          </w:rPr>
          <w:t>University Chart of Accounts</w:t>
        </w:r>
      </w:hyperlink>
      <w:r w:rsidR="00A6163A" w:rsidRPr="00CD31C1">
        <w:rPr>
          <w:rFonts w:asciiTheme="minorHAnsi" w:hAnsiTheme="minorHAnsi" w:cstheme="minorHAnsi"/>
        </w:rPr>
        <w:t xml:space="preserve">  </w:t>
      </w:r>
    </w:p>
    <w:p w14:paraId="7AB70FA3" w14:textId="77777777" w:rsidR="00CD31C1" w:rsidRDefault="00C05618" w:rsidP="00CD31C1">
      <w:pPr>
        <w:pStyle w:val="ListParagraph"/>
        <w:rPr>
          <w:rFonts w:asciiTheme="minorHAnsi" w:hAnsiTheme="minorHAnsi" w:cstheme="minorHAnsi"/>
        </w:rPr>
      </w:pPr>
      <w:hyperlink r:id="rId29" w:history="1">
        <w:r w:rsidR="00CD31C1" w:rsidRPr="003E5735">
          <w:rPr>
            <w:rStyle w:val="Hyperlink"/>
            <w:rFonts w:asciiTheme="minorHAnsi" w:hAnsiTheme="minorHAnsi" w:cstheme="minorHAnsi"/>
          </w:rPr>
          <w:t>https://www.missouristate.edu/FinancialServices/chart-of-accounts-chart-u.htm</w:t>
        </w:r>
      </w:hyperlink>
      <w:r w:rsidR="00063EB2" w:rsidRPr="00CD31C1">
        <w:rPr>
          <w:rFonts w:asciiTheme="minorHAnsi" w:hAnsiTheme="minorHAnsi" w:cstheme="minorHAnsi"/>
        </w:rPr>
        <w:t xml:space="preserve"> </w:t>
      </w:r>
    </w:p>
    <w:p w14:paraId="35556A58" w14:textId="77777777" w:rsidR="00CD31C1" w:rsidRDefault="00CD31C1" w:rsidP="00CD31C1">
      <w:pPr>
        <w:pStyle w:val="ListParagraph"/>
        <w:rPr>
          <w:rFonts w:asciiTheme="minorHAnsi" w:hAnsiTheme="minorHAnsi" w:cstheme="minorHAnsi"/>
        </w:rPr>
      </w:pPr>
    </w:p>
    <w:p w14:paraId="7C8A8696" w14:textId="77777777" w:rsidR="00CD31C1" w:rsidRDefault="00C05618" w:rsidP="00CD31C1">
      <w:pPr>
        <w:pStyle w:val="ListParagraph"/>
        <w:rPr>
          <w:rStyle w:val="Hyperlink"/>
          <w:rFonts w:asciiTheme="minorHAnsi" w:hAnsiTheme="minorHAnsi" w:cstheme="minorHAnsi"/>
          <w:color w:val="auto"/>
        </w:rPr>
      </w:pPr>
      <w:hyperlink r:id="rId30" w:history="1">
        <w:r w:rsidR="00E202D5" w:rsidRPr="00CD31C1">
          <w:rPr>
            <w:rStyle w:val="Hyperlink"/>
            <w:rFonts w:asciiTheme="minorHAnsi" w:hAnsiTheme="minorHAnsi" w:cstheme="minorHAnsi"/>
            <w:color w:val="auto"/>
          </w:rPr>
          <w:t>Foundation Chart of Accounts</w:t>
        </w:r>
      </w:hyperlink>
    </w:p>
    <w:p w14:paraId="11FB909B" w14:textId="505F0740" w:rsidR="00AB5D98" w:rsidRPr="00CD31C1" w:rsidRDefault="00C05618" w:rsidP="00CD31C1">
      <w:pPr>
        <w:pStyle w:val="ListParagraph"/>
        <w:rPr>
          <w:rFonts w:asciiTheme="minorHAnsi" w:hAnsiTheme="minorHAnsi" w:cstheme="minorHAnsi"/>
          <w:b/>
        </w:rPr>
      </w:pPr>
      <w:hyperlink r:id="rId31" w:history="1">
        <w:r w:rsidR="00CD31C1" w:rsidRPr="003E5735">
          <w:rPr>
            <w:rStyle w:val="Hyperlink"/>
            <w:rFonts w:asciiTheme="minorHAnsi" w:hAnsiTheme="minorHAnsi" w:cstheme="minorHAnsi"/>
          </w:rPr>
          <w:t>https://www.missouristate.edu/FinancialServices/chart-of-accounts-chart-f.htm</w:t>
        </w:r>
      </w:hyperlink>
      <w:r w:rsidR="00AB5D98" w:rsidRPr="00CD31C1">
        <w:rPr>
          <w:rFonts w:asciiTheme="minorHAnsi" w:hAnsiTheme="minorHAnsi" w:cstheme="minorHAnsi"/>
        </w:rPr>
        <w:t xml:space="preserve"> </w:t>
      </w:r>
    </w:p>
    <w:p w14:paraId="399AE3BE" w14:textId="77777777" w:rsidR="00E202D5" w:rsidRPr="00F33A64" w:rsidRDefault="00E202D5" w:rsidP="00E202D5">
      <w:pPr>
        <w:pStyle w:val="ListParagraph"/>
        <w:ind w:left="1080"/>
        <w:rPr>
          <w:rFonts w:asciiTheme="minorHAnsi" w:hAnsiTheme="minorHAnsi" w:cstheme="minorHAnsi"/>
        </w:rPr>
      </w:pPr>
    </w:p>
    <w:p w14:paraId="0A28D0A3" w14:textId="736F8DF4" w:rsidR="00E202D5" w:rsidRPr="00F33A64" w:rsidRDefault="006621D0" w:rsidP="00143FA9">
      <w:pPr>
        <w:pStyle w:val="ListParagraph"/>
        <w:numPr>
          <w:ilvl w:val="0"/>
          <w:numId w:val="4"/>
        </w:numPr>
        <w:rPr>
          <w:rFonts w:asciiTheme="minorHAnsi" w:hAnsiTheme="minorHAnsi" w:cstheme="minorHAnsi"/>
        </w:rPr>
      </w:pPr>
      <w:r w:rsidRPr="00F33A64">
        <w:rPr>
          <w:rFonts w:asciiTheme="minorHAnsi" w:hAnsiTheme="minorHAnsi" w:cstheme="minorHAnsi"/>
          <w:b/>
        </w:rPr>
        <w:t>University and Foundation</w:t>
      </w:r>
      <w:r w:rsidR="000F0F4B" w:rsidRPr="00F33A64">
        <w:rPr>
          <w:rFonts w:asciiTheme="minorHAnsi" w:hAnsiTheme="minorHAnsi" w:cstheme="minorHAnsi"/>
          <w:b/>
        </w:rPr>
        <w:t xml:space="preserve"> Reports</w:t>
      </w:r>
      <w:r w:rsidR="000F0F4B" w:rsidRPr="00F33A64">
        <w:rPr>
          <w:rFonts w:asciiTheme="minorHAnsi" w:hAnsiTheme="minorHAnsi" w:cstheme="minorHAnsi"/>
        </w:rPr>
        <w:t xml:space="preserve"> - Reports are designed to reflect departmental budget and actual activity based on the type of fund category being reported. Any information returned</w:t>
      </w:r>
      <w:r w:rsidR="00143FA9" w:rsidRPr="00F33A64">
        <w:rPr>
          <w:rFonts w:asciiTheme="minorHAnsi" w:hAnsiTheme="minorHAnsi" w:cstheme="minorHAnsi"/>
        </w:rPr>
        <w:t xml:space="preserve"> is</w:t>
      </w:r>
      <w:r w:rsidR="000F0F4B" w:rsidRPr="00F33A64">
        <w:rPr>
          <w:rFonts w:asciiTheme="minorHAnsi" w:hAnsiTheme="minorHAnsi" w:cstheme="minorHAnsi"/>
        </w:rPr>
        <w:t xml:space="preserve"> based on authorized Fund/Organization access.</w:t>
      </w:r>
    </w:p>
    <w:p w14:paraId="0F4357B4" w14:textId="27B73A29" w:rsidR="00E202D5" w:rsidRDefault="00C05618" w:rsidP="00E202D5">
      <w:pPr>
        <w:pStyle w:val="ListParagraph"/>
        <w:ind w:left="1080"/>
        <w:rPr>
          <w:rStyle w:val="Hyperlink"/>
          <w:rFonts w:asciiTheme="minorHAnsi" w:hAnsiTheme="minorHAnsi" w:cstheme="minorHAnsi"/>
          <w:color w:val="auto"/>
        </w:rPr>
      </w:pPr>
      <w:hyperlink r:id="rId32" w:history="1">
        <w:r w:rsidR="00E202D5" w:rsidRPr="00F33A64">
          <w:rPr>
            <w:rStyle w:val="Hyperlink"/>
            <w:rFonts w:asciiTheme="minorHAnsi" w:hAnsiTheme="minorHAnsi" w:cstheme="minorHAnsi"/>
            <w:color w:val="auto"/>
          </w:rPr>
          <w:t xml:space="preserve">University </w:t>
        </w:r>
        <w:r w:rsidR="009C4B46">
          <w:rPr>
            <w:rStyle w:val="Hyperlink"/>
            <w:rFonts w:asciiTheme="minorHAnsi" w:hAnsiTheme="minorHAnsi" w:cstheme="minorHAnsi"/>
            <w:color w:val="auto"/>
          </w:rPr>
          <w:t xml:space="preserve">Departmental </w:t>
        </w:r>
        <w:r w:rsidR="00E202D5" w:rsidRPr="00F33A64">
          <w:rPr>
            <w:rStyle w:val="Hyperlink"/>
            <w:rFonts w:asciiTheme="minorHAnsi" w:hAnsiTheme="minorHAnsi" w:cstheme="minorHAnsi"/>
            <w:color w:val="auto"/>
          </w:rPr>
          <w:t>Reports</w:t>
        </w:r>
      </w:hyperlink>
    </w:p>
    <w:p w14:paraId="78E2C279" w14:textId="70171350" w:rsidR="009C4B46" w:rsidRPr="00F33A64" w:rsidRDefault="00C05618" w:rsidP="00E202D5">
      <w:pPr>
        <w:pStyle w:val="ListParagraph"/>
        <w:ind w:left="1080"/>
        <w:rPr>
          <w:rFonts w:asciiTheme="minorHAnsi" w:hAnsiTheme="minorHAnsi" w:cstheme="minorHAnsi"/>
        </w:rPr>
      </w:pPr>
      <w:hyperlink r:id="rId33" w:history="1">
        <w:r w:rsidR="009C4B46" w:rsidRPr="003E5735">
          <w:rPr>
            <w:rStyle w:val="Hyperlink"/>
            <w:rFonts w:asciiTheme="minorHAnsi" w:hAnsiTheme="minorHAnsi" w:cstheme="minorHAnsi"/>
          </w:rPr>
          <w:t>https://www.missouristate.edu/FinancialServices/university-departmental-reports.htm</w:t>
        </w:r>
      </w:hyperlink>
      <w:r w:rsidR="009C4B46">
        <w:rPr>
          <w:rFonts w:asciiTheme="minorHAnsi" w:hAnsiTheme="minorHAnsi" w:cstheme="minorHAnsi"/>
        </w:rPr>
        <w:t xml:space="preserve"> </w:t>
      </w:r>
    </w:p>
    <w:p w14:paraId="362A7065" w14:textId="77777777" w:rsidR="009C4B46" w:rsidRDefault="009C4B46" w:rsidP="00E202D5">
      <w:pPr>
        <w:pStyle w:val="ListParagraph"/>
        <w:ind w:left="1080"/>
      </w:pPr>
    </w:p>
    <w:p w14:paraId="2AEECD3B" w14:textId="581B9B87" w:rsidR="00E202D5" w:rsidRDefault="00C05618" w:rsidP="00E202D5">
      <w:pPr>
        <w:pStyle w:val="ListParagraph"/>
        <w:ind w:left="1080"/>
        <w:rPr>
          <w:rStyle w:val="Hyperlink"/>
          <w:rFonts w:asciiTheme="minorHAnsi" w:hAnsiTheme="minorHAnsi" w:cstheme="minorHAnsi"/>
          <w:color w:val="auto"/>
        </w:rPr>
      </w:pPr>
      <w:hyperlink r:id="rId34" w:history="1">
        <w:r w:rsidR="00E202D5" w:rsidRPr="00F33A64">
          <w:rPr>
            <w:rStyle w:val="Hyperlink"/>
            <w:rFonts w:asciiTheme="minorHAnsi" w:hAnsiTheme="minorHAnsi" w:cstheme="minorHAnsi"/>
            <w:color w:val="auto"/>
          </w:rPr>
          <w:t>Foundation Reports</w:t>
        </w:r>
      </w:hyperlink>
    </w:p>
    <w:p w14:paraId="3F6DF20B" w14:textId="7F949253" w:rsidR="006C3577" w:rsidRDefault="00C05618" w:rsidP="008323E4">
      <w:pPr>
        <w:pStyle w:val="ListParagraph"/>
        <w:ind w:left="1080"/>
        <w:rPr>
          <w:rFonts w:asciiTheme="minorHAnsi" w:hAnsiTheme="minorHAnsi" w:cstheme="minorHAnsi"/>
        </w:rPr>
      </w:pPr>
      <w:hyperlink r:id="rId35" w:history="1">
        <w:r w:rsidR="00AB128C" w:rsidRPr="003E5735">
          <w:rPr>
            <w:rStyle w:val="Hyperlink"/>
            <w:rFonts w:asciiTheme="minorHAnsi" w:hAnsiTheme="minorHAnsi" w:cstheme="minorHAnsi"/>
          </w:rPr>
          <w:t>https://www.missouristate.edu/FinancialServices/foundation-reports.htm</w:t>
        </w:r>
      </w:hyperlink>
      <w:r w:rsidR="00AB128C">
        <w:rPr>
          <w:rFonts w:asciiTheme="minorHAnsi" w:hAnsiTheme="minorHAnsi" w:cstheme="minorHAnsi"/>
        </w:rPr>
        <w:t xml:space="preserve"> </w:t>
      </w:r>
    </w:p>
    <w:p w14:paraId="2847E774" w14:textId="77777777" w:rsidR="00893338" w:rsidRDefault="00893338" w:rsidP="008323E4">
      <w:pPr>
        <w:pStyle w:val="ListParagraph"/>
        <w:ind w:left="1080"/>
        <w:rPr>
          <w:rFonts w:asciiTheme="minorHAnsi" w:hAnsiTheme="minorHAnsi" w:cstheme="minorHAnsi"/>
        </w:rPr>
      </w:pPr>
    </w:p>
    <w:p w14:paraId="2858E9B3" w14:textId="61D8B9D4" w:rsidR="00CE03AD" w:rsidRDefault="001C5DC6" w:rsidP="00CE03AD">
      <w:pPr>
        <w:pStyle w:val="ListParagraph"/>
        <w:numPr>
          <w:ilvl w:val="0"/>
          <w:numId w:val="4"/>
        </w:numPr>
        <w:rPr>
          <w:rFonts w:asciiTheme="minorHAnsi" w:hAnsiTheme="minorHAnsi" w:cstheme="minorHAnsi"/>
        </w:rPr>
      </w:pPr>
      <w:r>
        <w:rPr>
          <w:rFonts w:asciiTheme="minorHAnsi" w:hAnsiTheme="minorHAnsi" w:cstheme="minorHAnsi"/>
          <w:b/>
          <w:bCs/>
        </w:rPr>
        <w:t xml:space="preserve">You </w:t>
      </w:r>
      <w:r w:rsidR="00CE03AD" w:rsidRPr="00893338">
        <w:rPr>
          <w:rFonts w:asciiTheme="minorHAnsi" w:hAnsiTheme="minorHAnsi" w:cstheme="minorHAnsi"/>
          <w:b/>
          <w:bCs/>
        </w:rPr>
        <w:t>Cost Center</w:t>
      </w:r>
      <w:r>
        <w:rPr>
          <w:rFonts w:asciiTheme="minorHAnsi" w:hAnsiTheme="minorHAnsi" w:cstheme="minorHAnsi"/>
          <w:b/>
          <w:bCs/>
        </w:rPr>
        <w:t xml:space="preserve"> Budget</w:t>
      </w:r>
      <w:r w:rsidR="00CE03AD" w:rsidRPr="00893338">
        <w:rPr>
          <w:rFonts w:asciiTheme="minorHAnsi" w:hAnsiTheme="minorHAnsi" w:cstheme="minorHAnsi"/>
          <w:b/>
          <w:bCs/>
        </w:rPr>
        <w:t xml:space="preserve"> Analyst</w:t>
      </w:r>
      <w:r w:rsidR="00E445D3">
        <w:rPr>
          <w:rFonts w:asciiTheme="minorHAnsi" w:hAnsiTheme="minorHAnsi" w:cstheme="minorHAnsi"/>
        </w:rPr>
        <w:t xml:space="preserve"> - Y</w:t>
      </w:r>
      <w:r w:rsidR="00E445D3" w:rsidRPr="00E445D3">
        <w:rPr>
          <w:rFonts w:asciiTheme="minorHAnsi" w:hAnsiTheme="minorHAnsi" w:cstheme="minorHAnsi"/>
        </w:rPr>
        <w:t xml:space="preserve">our Analyst serves as your primary point of contact for your cost center. Analysts help with budget tracking, </w:t>
      </w:r>
      <w:r w:rsidR="00875F50" w:rsidRPr="00E445D3">
        <w:rPr>
          <w:rFonts w:asciiTheme="minorHAnsi" w:hAnsiTheme="minorHAnsi" w:cstheme="minorHAnsi"/>
        </w:rPr>
        <w:t>developing,</w:t>
      </w:r>
      <w:r w:rsidR="00E445D3" w:rsidRPr="00E445D3">
        <w:rPr>
          <w:rFonts w:asciiTheme="minorHAnsi" w:hAnsiTheme="minorHAnsi" w:cstheme="minorHAnsi"/>
        </w:rPr>
        <w:t xml:space="preserve"> and maintaining efficient accounting processes including internal billings and budget/expense transfers and provide effective communication of processes between financial services and the cost center. Analysts are available for specific policy and procedural questions about all Accounting and Budgeting processes.</w:t>
      </w:r>
    </w:p>
    <w:p w14:paraId="51952F1B" w14:textId="6057CD97" w:rsidR="00CE03AD" w:rsidRDefault="00C05618" w:rsidP="00CE03AD">
      <w:pPr>
        <w:pStyle w:val="ListParagraph"/>
        <w:rPr>
          <w:rFonts w:asciiTheme="minorHAnsi" w:hAnsiTheme="minorHAnsi" w:cstheme="minorHAnsi"/>
        </w:rPr>
      </w:pPr>
      <w:hyperlink r:id="rId36" w:history="1">
        <w:r w:rsidR="00CE03AD" w:rsidRPr="003E5735">
          <w:rPr>
            <w:rStyle w:val="Hyperlink"/>
            <w:rFonts w:asciiTheme="minorHAnsi" w:hAnsiTheme="minorHAnsi" w:cstheme="minorHAnsi"/>
          </w:rPr>
          <w:t>https://www.missouristate.edu/financialservices/yourbudgetanalyst.htm</w:t>
        </w:r>
      </w:hyperlink>
      <w:r w:rsidR="00CE03AD">
        <w:rPr>
          <w:rFonts w:asciiTheme="minorHAnsi" w:hAnsiTheme="minorHAnsi" w:cstheme="minorHAnsi"/>
        </w:rPr>
        <w:t xml:space="preserve"> </w:t>
      </w:r>
    </w:p>
    <w:p w14:paraId="2376FC8A" w14:textId="26C2F614" w:rsidR="00D523CA" w:rsidRDefault="00D523CA" w:rsidP="00CE03AD">
      <w:pPr>
        <w:pStyle w:val="ListParagraph"/>
        <w:rPr>
          <w:rFonts w:asciiTheme="minorHAnsi" w:hAnsiTheme="minorHAnsi" w:cstheme="minorHAnsi"/>
        </w:rPr>
      </w:pPr>
    </w:p>
    <w:p w14:paraId="20671CBB" w14:textId="19FB719A" w:rsidR="00D523CA" w:rsidRPr="008323E4" w:rsidRDefault="00D523CA" w:rsidP="00D523CA">
      <w:pPr>
        <w:pStyle w:val="ListParagraph"/>
        <w:numPr>
          <w:ilvl w:val="0"/>
          <w:numId w:val="4"/>
        </w:numPr>
        <w:rPr>
          <w:rFonts w:asciiTheme="minorHAnsi" w:hAnsiTheme="minorHAnsi" w:cstheme="minorHAnsi"/>
        </w:rPr>
      </w:pPr>
      <w:r w:rsidRPr="00D523CA">
        <w:rPr>
          <w:rFonts w:asciiTheme="minorHAnsi" w:hAnsiTheme="minorHAnsi" w:cstheme="minorHAnsi"/>
          <w:b/>
          <w:bCs/>
        </w:rPr>
        <w:t>Account</w:t>
      </w:r>
      <w:r w:rsidR="006B0DE8">
        <w:rPr>
          <w:rFonts w:asciiTheme="minorHAnsi" w:hAnsiTheme="minorHAnsi" w:cstheme="minorHAnsi"/>
          <w:b/>
          <w:bCs/>
        </w:rPr>
        <w:t>ing</w:t>
      </w:r>
      <w:r w:rsidRPr="00D523CA">
        <w:rPr>
          <w:rFonts w:asciiTheme="minorHAnsi" w:hAnsiTheme="minorHAnsi" w:cstheme="minorHAnsi"/>
          <w:b/>
          <w:bCs/>
        </w:rPr>
        <w:t xml:space="preserve"> Best Practices</w:t>
      </w:r>
      <w:r w:rsidR="006B0DE8">
        <w:rPr>
          <w:rFonts w:asciiTheme="minorHAnsi" w:hAnsiTheme="minorHAnsi" w:cstheme="minorHAnsi"/>
          <w:b/>
          <w:bCs/>
        </w:rPr>
        <w:t xml:space="preserve"> for departments</w:t>
      </w:r>
      <w:r w:rsidRPr="00D523CA">
        <w:rPr>
          <w:rFonts w:asciiTheme="minorHAnsi" w:hAnsiTheme="minorHAnsi" w:cstheme="minorHAnsi"/>
          <w:b/>
          <w:bCs/>
        </w:rPr>
        <w:t>:</w:t>
      </w:r>
      <w:r>
        <w:rPr>
          <w:rFonts w:asciiTheme="minorHAnsi" w:hAnsiTheme="minorHAnsi" w:cstheme="minorHAnsi"/>
        </w:rPr>
        <w:t xml:space="preserve"> </w:t>
      </w:r>
      <w:hyperlink r:id="rId37" w:history="1">
        <w:r w:rsidRPr="00F54B6D">
          <w:rPr>
            <w:rStyle w:val="Hyperlink"/>
            <w:rFonts w:asciiTheme="minorHAnsi" w:hAnsiTheme="minorHAnsi" w:cstheme="minorHAnsi"/>
          </w:rPr>
          <w:t>https://www.missouristate.edu/FinancialServices/accounting-best-practices.htm</w:t>
        </w:r>
      </w:hyperlink>
      <w:r>
        <w:rPr>
          <w:rFonts w:asciiTheme="minorHAnsi" w:hAnsiTheme="minorHAnsi" w:cstheme="minorHAnsi"/>
        </w:rPr>
        <w:t xml:space="preserve"> </w:t>
      </w:r>
    </w:p>
    <w:p w14:paraId="4EABFBB6" w14:textId="4AC93D0B" w:rsidR="006C3577" w:rsidRDefault="006C3577" w:rsidP="00AD21E4">
      <w:pPr>
        <w:rPr>
          <w:rFonts w:asciiTheme="minorHAnsi" w:hAnsiTheme="minorHAnsi" w:cstheme="minorHAnsi"/>
          <w:b/>
        </w:rPr>
      </w:pPr>
    </w:p>
    <w:p w14:paraId="25379B33" w14:textId="6149C2F3" w:rsidR="008D50EF" w:rsidRDefault="008D50EF" w:rsidP="00AD21E4">
      <w:pPr>
        <w:rPr>
          <w:rFonts w:asciiTheme="minorHAnsi" w:hAnsiTheme="minorHAnsi" w:cstheme="minorHAnsi"/>
          <w:b/>
        </w:rPr>
      </w:pPr>
    </w:p>
    <w:p w14:paraId="65C8D2CB" w14:textId="644BB2E0" w:rsidR="008D50EF" w:rsidRDefault="008D50EF" w:rsidP="00AD21E4">
      <w:pPr>
        <w:rPr>
          <w:rFonts w:asciiTheme="minorHAnsi" w:hAnsiTheme="minorHAnsi" w:cstheme="minorHAnsi"/>
          <w:b/>
        </w:rPr>
      </w:pPr>
    </w:p>
    <w:p w14:paraId="471A2240" w14:textId="50A0DA26" w:rsidR="008D50EF" w:rsidRDefault="008D50EF" w:rsidP="00AD21E4">
      <w:pPr>
        <w:rPr>
          <w:rFonts w:asciiTheme="minorHAnsi" w:hAnsiTheme="minorHAnsi" w:cstheme="minorHAnsi"/>
          <w:b/>
        </w:rPr>
      </w:pPr>
    </w:p>
    <w:p w14:paraId="68268FF4" w14:textId="5FCEFA70" w:rsidR="006C3577" w:rsidRPr="00C73F9E" w:rsidRDefault="006C3577" w:rsidP="006B0DE8">
      <w:pPr>
        <w:jc w:val="center"/>
        <w:rPr>
          <w:rFonts w:asciiTheme="minorHAnsi" w:hAnsiTheme="minorHAnsi" w:cstheme="minorHAnsi"/>
          <w:b/>
          <w:sz w:val="40"/>
          <w:szCs w:val="40"/>
        </w:rPr>
      </w:pPr>
      <w:r w:rsidRPr="00F33A64">
        <w:rPr>
          <w:rFonts w:asciiTheme="minorHAnsi" w:hAnsiTheme="minorHAnsi" w:cstheme="minorHAnsi"/>
          <w:b/>
          <w:sz w:val="40"/>
          <w:szCs w:val="40"/>
        </w:rPr>
        <w:t>Other Finance Related Resources</w:t>
      </w:r>
    </w:p>
    <w:p w14:paraId="2A6D6400" w14:textId="77777777" w:rsidR="006C3577" w:rsidRPr="00F33A64" w:rsidRDefault="006C3577" w:rsidP="006C3577">
      <w:pPr>
        <w:pStyle w:val="ListParagraph"/>
        <w:rPr>
          <w:rFonts w:asciiTheme="minorHAnsi" w:hAnsiTheme="minorHAnsi" w:cstheme="minorHAnsi"/>
        </w:rPr>
      </w:pPr>
    </w:p>
    <w:p w14:paraId="0A90A428" w14:textId="63F725DF" w:rsidR="006C3577" w:rsidRPr="00F33A64" w:rsidRDefault="00AB128C" w:rsidP="008E01EE">
      <w:pPr>
        <w:pStyle w:val="ListParagraph"/>
        <w:numPr>
          <w:ilvl w:val="0"/>
          <w:numId w:val="6"/>
        </w:numPr>
        <w:rPr>
          <w:rFonts w:asciiTheme="minorHAnsi" w:hAnsiTheme="minorHAnsi" w:cstheme="minorHAnsi"/>
        </w:rPr>
      </w:pPr>
      <w:r w:rsidRPr="00AB128C">
        <w:rPr>
          <w:b/>
          <w:bCs/>
          <w:u w:val="single"/>
        </w:rPr>
        <w:t xml:space="preserve">Transact </w:t>
      </w:r>
      <w:hyperlink r:id="rId38" w:history="1">
        <w:r w:rsidR="006C3577" w:rsidRPr="00AB128C">
          <w:rPr>
            <w:rStyle w:val="Hyperlink"/>
            <w:rFonts w:asciiTheme="minorHAnsi" w:hAnsiTheme="minorHAnsi" w:cstheme="minorHAnsi"/>
            <w:b/>
            <w:bCs/>
            <w:color w:val="auto"/>
          </w:rPr>
          <w:t>CASHNet storefront</w:t>
        </w:r>
      </w:hyperlink>
      <w:r w:rsidR="006C3577" w:rsidRPr="00F33A64">
        <w:rPr>
          <w:rFonts w:asciiTheme="minorHAnsi" w:hAnsiTheme="minorHAnsi" w:cstheme="minorHAnsi"/>
        </w:rPr>
        <w:t xml:space="preserve"> </w:t>
      </w:r>
      <w:r>
        <w:rPr>
          <w:rFonts w:asciiTheme="minorHAnsi" w:hAnsiTheme="minorHAnsi" w:cstheme="minorHAnsi"/>
        </w:rPr>
        <w:t>–</w:t>
      </w:r>
      <w:r w:rsidR="006C3577" w:rsidRPr="00F33A64">
        <w:rPr>
          <w:rFonts w:asciiTheme="minorHAnsi" w:hAnsiTheme="minorHAnsi" w:cstheme="minorHAnsi"/>
        </w:rPr>
        <w:t xml:space="preserve"> </w:t>
      </w:r>
      <w:r>
        <w:rPr>
          <w:rFonts w:asciiTheme="minorHAnsi" w:hAnsiTheme="minorHAnsi" w:cstheme="minorHAnsi"/>
        </w:rPr>
        <w:t>Transact</w:t>
      </w:r>
      <w:r w:rsidR="00662AAD">
        <w:rPr>
          <w:rFonts w:asciiTheme="minorHAnsi" w:hAnsiTheme="minorHAnsi" w:cstheme="minorHAnsi"/>
        </w:rPr>
        <w:t xml:space="preserve"> Payments (</w:t>
      </w:r>
      <w:r w:rsidR="006C3577" w:rsidRPr="00F33A64">
        <w:rPr>
          <w:rFonts w:asciiTheme="minorHAnsi" w:hAnsiTheme="minorHAnsi" w:cstheme="minorHAnsi"/>
        </w:rPr>
        <w:t>CASHNet</w:t>
      </w:r>
      <w:r w:rsidR="00662AAD">
        <w:rPr>
          <w:rFonts w:asciiTheme="minorHAnsi" w:hAnsiTheme="minorHAnsi" w:cstheme="minorHAnsi"/>
        </w:rPr>
        <w:t>)</w:t>
      </w:r>
      <w:r w:rsidR="006C3577" w:rsidRPr="00F33A64">
        <w:rPr>
          <w:rFonts w:asciiTheme="minorHAnsi" w:hAnsiTheme="minorHAnsi" w:cstheme="minorHAnsi"/>
        </w:rPr>
        <w:t xml:space="preserve"> is the University’s </w:t>
      </w:r>
      <w:r w:rsidR="0031425A" w:rsidRPr="00F33A64">
        <w:rPr>
          <w:rFonts w:asciiTheme="minorHAnsi" w:hAnsiTheme="minorHAnsi" w:cstheme="minorHAnsi"/>
        </w:rPr>
        <w:t xml:space="preserve">online payment system </w:t>
      </w:r>
      <w:r w:rsidR="006C3577" w:rsidRPr="00F33A64">
        <w:rPr>
          <w:rFonts w:asciiTheme="minorHAnsi" w:hAnsiTheme="minorHAnsi" w:cstheme="minorHAnsi"/>
        </w:rPr>
        <w:t xml:space="preserve">and there is no cost to University Departments for utilizing </w:t>
      </w:r>
      <w:r w:rsidR="0031425A" w:rsidRPr="00F33A64">
        <w:rPr>
          <w:rFonts w:asciiTheme="minorHAnsi" w:hAnsiTheme="minorHAnsi" w:cstheme="minorHAnsi"/>
        </w:rPr>
        <w:t>this service</w:t>
      </w:r>
      <w:r w:rsidR="006C3577" w:rsidRPr="00F33A64">
        <w:rPr>
          <w:rFonts w:asciiTheme="minorHAnsi" w:hAnsiTheme="minorHAnsi" w:cstheme="minorHAnsi"/>
        </w:rPr>
        <w:t xml:space="preserve">. Storefronts help reduce cash flow at the departments and provide fast, </w:t>
      </w:r>
      <w:r w:rsidR="00C73F9E" w:rsidRPr="00F33A64">
        <w:rPr>
          <w:rFonts w:asciiTheme="minorHAnsi" w:hAnsiTheme="minorHAnsi" w:cstheme="minorHAnsi"/>
        </w:rPr>
        <w:t>easy,</w:t>
      </w:r>
      <w:r w:rsidR="006C3577" w:rsidRPr="00F33A64">
        <w:rPr>
          <w:rFonts w:asciiTheme="minorHAnsi" w:hAnsiTheme="minorHAnsi" w:cstheme="minorHAnsi"/>
        </w:rPr>
        <w:t xml:space="preserve"> and convenient ways for departments across campus to collect funds for various approved items. A Storefront provides secure and easy online collection points for departments and </w:t>
      </w:r>
      <w:r w:rsidR="008323E4" w:rsidRPr="00F33A64">
        <w:rPr>
          <w:rFonts w:asciiTheme="minorHAnsi" w:hAnsiTheme="minorHAnsi" w:cstheme="minorHAnsi"/>
        </w:rPr>
        <w:t>can</w:t>
      </w:r>
      <w:r w:rsidR="006C3577" w:rsidRPr="00F33A64">
        <w:rPr>
          <w:rFonts w:asciiTheme="minorHAnsi" w:hAnsiTheme="minorHAnsi" w:cstheme="minorHAnsi"/>
        </w:rPr>
        <w:t xml:space="preserve"> handle credit cards and electronic checks. Reports, notification of payment, overnight automatic posting to the ledger, design tailored to your website specifications are all capabilities of Storefronts.</w:t>
      </w:r>
      <w:r w:rsidR="0031425A" w:rsidRPr="00F33A64">
        <w:rPr>
          <w:rFonts w:asciiTheme="minorHAnsi" w:hAnsiTheme="minorHAnsi" w:cstheme="minorHAnsi"/>
        </w:rPr>
        <w:t xml:space="preserve"> </w:t>
      </w:r>
    </w:p>
    <w:p w14:paraId="792083B5" w14:textId="50F2A4F3" w:rsidR="0031425A" w:rsidRPr="00F33A64" w:rsidRDefault="0031425A" w:rsidP="0031425A">
      <w:pPr>
        <w:pStyle w:val="ListParagraph"/>
        <w:rPr>
          <w:rFonts w:asciiTheme="minorHAnsi" w:hAnsiTheme="minorHAnsi" w:cstheme="minorHAnsi"/>
        </w:rPr>
      </w:pPr>
    </w:p>
    <w:p w14:paraId="07AED13A" w14:textId="3512AAD9" w:rsidR="0031425A" w:rsidRDefault="0031425A" w:rsidP="00A6012A">
      <w:pPr>
        <w:pStyle w:val="ListParagraph"/>
        <w:numPr>
          <w:ilvl w:val="0"/>
          <w:numId w:val="7"/>
        </w:numPr>
        <w:rPr>
          <w:rFonts w:asciiTheme="minorHAnsi" w:hAnsiTheme="minorHAnsi" w:cstheme="minorHAnsi"/>
        </w:rPr>
      </w:pPr>
      <w:r w:rsidRPr="00F33A64">
        <w:rPr>
          <w:rFonts w:asciiTheme="minorHAnsi" w:hAnsiTheme="minorHAnsi" w:cstheme="minorHAnsi"/>
        </w:rPr>
        <w:t xml:space="preserve">To request new storefront, please submit a </w:t>
      </w:r>
      <w:hyperlink r:id="rId39" w:history="1">
        <w:r w:rsidRPr="00F33A64">
          <w:rPr>
            <w:rStyle w:val="Hyperlink"/>
            <w:rFonts w:asciiTheme="minorHAnsi" w:hAnsiTheme="minorHAnsi" w:cstheme="minorHAnsi"/>
            <w:color w:val="auto"/>
          </w:rPr>
          <w:t>Storefront Request Form</w:t>
        </w:r>
      </w:hyperlink>
      <w:r w:rsidRPr="00F33A64">
        <w:rPr>
          <w:rFonts w:asciiTheme="minorHAnsi" w:hAnsiTheme="minorHAnsi" w:cstheme="minorHAnsi"/>
        </w:rPr>
        <w:t xml:space="preserve">. </w:t>
      </w:r>
      <w:r w:rsidR="00345D57" w:rsidRPr="00F33A64">
        <w:rPr>
          <w:rFonts w:asciiTheme="minorHAnsi" w:hAnsiTheme="minorHAnsi" w:cstheme="minorHAnsi"/>
        </w:rPr>
        <w:t>Requests</w:t>
      </w:r>
      <w:r w:rsidRPr="00F33A64">
        <w:rPr>
          <w:rFonts w:asciiTheme="minorHAnsi" w:hAnsiTheme="minorHAnsi" w:cstheme="minorHAnsi"/>
        </w:rPr>
        <w:t xml:space="preserve"> </w:t>
      </w:r>
      <w:r w:rsidR="004C027C">
        <w:rPr>
          <w:rFonts w:asciiTheme="minorHAnsi" w:hAnsiTheme="minorHAnsi" w:cstheme="minorHAnsi"/>
        </w:rPr>
        <w:t>must</w:t>
      </w:r>
      <w:r w:rsidRPr="00F33A64">
        <w:rPr>
          <w:rFonts w:asciiTheme="minorHAnsi" w:hAnsiTheme="minorHAnsi" w:cstheme="minorHAnsi"/>
        </w:rPr>
        <w:t xml:space="preserve"> be approved</w:t>
      </w:r>
      <w:r w:rsidR="00A6012A">
        <w:rPr>
          <w:rFonts w:asciiTheme="minorHAnsi" w:hAnsiTheme="minorHAnsi" w:cstheme="minorHAnsi"/>
        </w:rPr>
        <w:t xml:space="preserve"> (electronically signed)</w:t>
      </w:r>
      <w:r w:rsidRPr="00F33A64">
        <w:rPr>
          <w:rFonts w:asciiTheme="minorHAnsi" w:hAnsiTheme="minorHAnsi" w:cstheme="minorHAnsi"/>
        </w:rPr>
        <w:t xml:space="preserve"> by all parties including VP/Dean/Provost and Internal Auditor before Financial Services can start work on them. </w:t>
      </w:r>
      <w:r w:rsidR="00347ED3">
        <w:t xml:space="preserve">Request form can also be accessed from Bursar’s page here: </w:t>
      </w:r>
      <w:hyperlink r:id="rId40" w:history="1">
        <w:r w:rsidR="00D90885" w:rsidRPr="003E5735">
          <w:rPr>
            <w:rStyle w:val="Hyperlink"/>
          </w:rPr>
          <w:t>https://www.missouristate.edu/Bursar/Transact/default.htm</w:t>
        </w:r>
      </w:hyperlink>
      <w:r w:rsidR="00D90885">
        <w:t xml:space="preserve"> </w:t>
      </w:r>
    </w:p>
    <w:p w14:paraId="46195FC2" w14:textId="77777777" w:rsidR="00A6012A" w:rsidRDefault="00A6012A" w:rsidP="0031425A">
      <w:pPr>
        <w:pStyle w:val="ListParagraph"/>
        <w:rPr>
          <w:rFonts w:asciiTheme="minorHAnsi" w:hAnsiTheme="minorHAnsi" w:cstheme="minorHAnsi"/>
        </w:rPr>
      </w:pPr>
    </w:p>
    <w:p w14:paraId="0B222924" w14:textId="662479D8" w:rsidR="00A37C6B" w:rsidRDefault="00A37C6B" w:rsidP="00A6012A">
      <w:pPr>
        <w:pStyle w:val="ListParagraph"/>
        <w:numPr>
          <w:ilvl w:val="0"/>
          <w:numId w:val="7"/>
        </w:numPr>
        <w:rPr>
          <w:rFonts w:asciiTheme="minorHAnsi" w:hAnsiTheme="minorHAnsi" w:cstheme="minorHAnsi"/>
        </w:rPr>
      </w:pPr>
      <w:r>
        <w:rPr>
          <w:rFonts w:asciiTheme="minorHAnsi" w:hAnsiTheme="minorHAnsi" w:cstheme="minorHAnsi"/>
        </w:rPr>
        <w:t xml:space="preserve">To request to update existing storefront items, please email us at </w:t>
      </w:r>
      <w:hyperlink r:id="rId41" w:history="1">
        <w:r w:rsidRPr="00AD529F">
          <w:rPr>
            <w:rStyle w:val="Hyperlink"/>
            <w:rFonts w:asciiTheme="minorHAnsi" w:hAnsiTheme="minorHAnsi" w:cstheme="minorHAnsi"/>
          </w:rPr>
          <w:t>BannerFinance@Missouristate.edu</w:t>
        </w:r>
      </w:hyperlink>
      <w:r>
        <w:rPr>
          <w:rFonts w:asciiTheme="minorHAnsi" w:hAnsiTheme="minorHAnsi" w:cstheme="minorHAnsi"/>
        </w:rPr>
        <w:t>. Please always provide us with the original URL</w:t>
      </w:r>
      <w:r w:rsidR="00600BE1">
        <w:rPr>
          <w:rFonts w:asciiTheme="minorHAnsi" w:hAnsiTheme="minorHAnsi" w:cstheme="minorHAnsi"/>
        </w:rPr>
        <w:t xml:space="preserve"> </w:t>
      </w:r>
      <w:r>
        <w:rPr>
          <w:rFonts w:asciiTheme="minorHAnsi" w:hAnsiTheme="minorHAnsi" w:cstheme="minorHAnsi"/>
        </w:rPr>
        <w:t xml:space="preserve">that we sent to you or staff from your </w:t>
      </w:r>
      <w:r w:rsidR="000700BA">
        <w:rPr>
          <w:rFonts w:asciiTheme="minorHAnsi" w:hAnsiTheme="minorHAnsi" w:cstheme="minorHAnsi"/>
        </w:rPr>
        <w:t>office, which</w:t>
      </w:r>
      <w:r>
        <w:rPr>
          <w:rFonts w:asciiTheme="minorHAnsi" w:hAnsiTheme="minorHAnsi" w:cstheme="minorHAnsi"/>
        </w:rPr>
        <w:t xml:space="preserve"> helps us locate your storefront </w:t>
      </w:r>
      <w:r w:rsidR="00600BE1">
        <w:rPr>
          <w:rFonts w:asciiTheme="minorHAnsi" w:hAnsiTheme="minorHAnsi" w:cstheme="minorHAnsi"/>
        </w:rPr>
        <w:t xml:space="preserve">item </w:t>
      </w:r>
      <w:r>
        <w:rPr>
          <w:rFonts w:asciiTheme="minorHAnsi" w:hAnsiTheme="minorHAnsi" w:cstheme="minorHAnsi"/>
        </w:rPr>
        <w:t xml:space="preserve">faster.  </w:t>
      </w:r>
    </w:p>
    <w:p w14:paraId="64AB4D29" w14:textId="77777777" w:rsidR="00121D60" w:rsidRPr="00121D60" w:rsidRDefault="00121D60" w:rsidP="00121D60">
      <w:pPr>
        <w:rPr>
          <w:rFonts w:asciiTheme="minorHAnsi" w:hAnsiTheme="minorHAnsi" w:cstheme="minorHAnsi"/>
        </w:rPr>
      </w:pPr>
    </w:p>
    <w:p w14:paraId="292B6666" w14:textId="5CCBCFFF" w:rsidR="00FD3261" w:rsidRPr="00FC2559" w:rsidRDefault="00121D60" w:rsidP="00FC2559">
      <w:pPr>
        <w:pStyle w:val="ListParagraph"/>
        <w:numPr>
          <w:ilvl w:val="0"/>
          <w:numId w:val="6"/>
        </w:numPr>
        <w:rPr>
          <w:rFonts w:asciiTheme="minorHAnsi" w:hAnsiTheme="minorHAnsi" w:cstheme="minorHAnsi"/>
        </w:rPr>
      </w:pPr>
      <w:r w:rsidRPr="00121D60">
        <w:rPr>
          <w:b/>
          <w:bCs/>
        </w:rPr>
        <w:t>Dynamic Forms</w:t>
      </w:r>
      <w:r>
        <w:t xml:space="preserve"> ‐ Dynamic Forms is a new system used to build online forms which allows us to collect signature/approval electronically. It reduces the use of paper and makes form flow faster, securer and more efficient compared to the traditional use of campus mail. However, Dynamic Forms is </w:t>
      </w:r>
      <w:r w:rsidR="004C426C">
        <w:t>a separate</w:t>
      </w:r>
      <w:r>
        <w:t xml:space="preserve"> system outside of Banner. Examples of forms currently in use are </w:t>
      </w:r>
      <w:hyperlink r:id="rId42" w:history="1">
        <w:r w:rsidRPr="00421B75">
          <w:rPr>
            <w:rStyle w:val="Hyperlink"/>
          </w:rPr>
          <w:t>Payment Request Form</w:t>
        </w:r>
      </w:hyperlink>
      <w:r>
        <w:t xml:space="preserve">, </w:t>
      </w:r>
      <w:hyperlink r:id="rId43" w:history="1">
        <w:r w:rsidRPr="00421B75">
          <w:rPr>
            <w:rStyle w:val="Hyperlink"/>
          </w:rPr>
          <w:t>FOAPAL Authorization ‐ Approver Request</w:t>
        </w:r>
      </w:hyperlink>
      <w:r w:rsidR="007731EB">
        <w:t xml:space="preserve">, </w:t>
      </w:r>
      <w:hyperlink r:id="rId44" w:history="1">
        <w:r w:rsidRPr="00DF44BE">
          <w:rPr>
            <w:rStyle w:val="Hyperlink"/>
          </w:rPr>
          <w:t>Storefront Request Form</w:t>
        </w:r>
      </w:hyperlink>
      <w:r w:rsidR="00FC2559">
        <w:t xml:space="preserve"> and </w:t>
      </w:r>
      <w:hyperlink r:id="rId45" w:history="1">
        <w:r w:rsidR="007731EB" w:rsidRPr="00FC2559">
          <w:rPr>
            <w:rStyle w:val="Hyperlink"/>
            <w:rFonts w:asciiTheme="minorHAnsi" w:hAnsiTheme="minorHAnsi" w:cstheme="minorHAnsi"/>
          </w:rPr>
          <w:t>Foundation Fund Transfer</w:t>
        </w:r>
        <w:r w:rsidR="00D77851" w:rsidRPr="00FC2559">
          <w:rPr>
            <w:rStyle w:val="Hyperlink"/>
            <w:rFonts w:asciiTheme="minorHAnsi" w:hAnsiTheme="minorHAnsi" w:cstheme="minorHAnsi"/>
          </w:rPr>
          <w:t xml:space="preserve"> Request</w:t>
        </w:r>
      </w:hyperlink>
    </w:p>
    <w:p w14:paraId="37EEFA61" w14:textId="77777777" w:rsidR="00FC2559" w:rsidRPr="00F33A64" w:rsidRDefault="00FC2559" w:rsidP="0031425A">
      <w:pPr>
        <w:pStyle w:val="ListParagraph"/>
        <w:rPr>
          <w:rFonts w:asciiTheme="minorHAnsi" w:hAnsiTheme="minorHAnsi" w:cstheme="minorHAnsi"/>
        </w:rPr>
      </w:pPr>
    </w:p>
    <w:p w14:paraId="0BDD2CEE" w14:textId="0B078B98" w:rsidR="00FD3261" w:rsidRDefault="00C05618" w:rsidP="00FD3261">
      <w:pPr>
        <w:pStyle w:val="ListParagraph"/>
        <w:numPr>
          <w:ilvl w:val="0"/>
          <w:numId w:val="6"/>
        </w:numPr>
        <w:rPr>
          <w:rFonts w:asciiTheme="minorHAnsi" w:hAnsiTheme="minorHAnsi" w:cstheme="minorHAnsi"/>
        </w:rPr>
      </w:pPr>
      <w:hyperlink r:id="rId46" w:history="1">
        <w:r w:rsidR="00FD3261" w:rsidRPr="00F33A64">
          <w:rPr>
            <w:rStyle w:val="Hyperlink"/>
            <w:rFonts w:asciiTheme="minorHAnsi" w:hAnsiTheme="minorHAnsi" w:cstheme="minorHAnsi"/>
            <w:b/>
            <w:color w:val="auto"/>
          </w:rPr>
          <w:t>Financial Service Blog</w:t>
        </w:r>
      </w:hyperlink>
      <w:r w:rsidR="00FD3261" w:rsidRPr="00F33A64">
        <w:rPr>
          <w:rFonts w:asciiTheme="minorHAnsi" w:hAnsiTheme="minorHAnsi" w:cstheme="minorHAnsi"/>
        </w:rPr>
        <w:t xml:space="preserve"> - Subscribe Financial Servicers b</w:t>
      </w:r>
      <w:r w:rsidR="00604D93">
        <w:rPr>
          <w:rFonts w:asciiTheme="minorHAnsi" w:hAnsiTheme="minorHAnsi" w:cstheme="minorHAnsi"/>
        </w:rPr>
        <w:t>log to receive</w:t>
      </w:r>
      <w:r w:rsidR="00FD3261" w:rsidRPr="00F33A64">
        <w:rPr>
          <w:rFonts w:asciiTheme="minorHAnsi" w:hAnsiTheme="minorHAnsi" w:cstheme="minorHAnsi"/>
        </w:rPr>
        <w:t xml:space="preserve"> important notice</w:t>
      </w:r>
      <w:r w:rsidR="00604D93">
        <w:rPr>
          <w:rFonts w:asciiTheme="minorHAnsi" w:hAnsiTheme="minorHAnsi" w:cstheme="minorHAnsi"/>
        </w:rPr>
        <w:t>s</w:t>
      </w:r>
      <w:r w:rsidR="00FD3261" w:rsidRPr="00F33A64">
        <w:rPr>
          <w:rFonts w:asciiTheme="minorHAnsi" w:hAnsiTheme="minorHAnsi" w:cstheme="minorHAnsi"/>
        </w:rPr>
        <w:t xml:space="preserve"> or monthly posts regarding fiscal period closing, Payroll recasting from Financial Services. </w:t>
      </w:r>
    </w:p>
    <w:p w14:paraId="08C0E9E6" w14:textId="226AC9A8" w:rsidR="00F33A64" w:rsidRDefault="00F33A64" w:rsidP="00F33A64"/>
    <w:p w14:paraId="75C6E7AD" w14:textId="006283EE" w:rsidR="00F33A64" w:rsidRDefault="00F33A64" w:rsidP="00F33A64">
      <w:pPr>
        <w:pStyle w:val="ListParagraph"/>
        <w:numPr>
          <w:ilvl w:val="0"/>
          <w:numId w:val="6"/>
        </w:numPr>
        <w:rPr>
          <w:rFonts w:asciiTheme="minorHAnsi" w:hAnsiTheme="minorHAnsi" w:cstheme="minorHAnsi"/>
        </w:rPr>
      </w:pPr>
      <w:r w:rsidRPr="00EB2D0B">
        <w:rPr>
          <w:rFonts w:asciiTheme="minorHAnsi" w:hAnsiTheme="minorHAnsi" w:cstheme="minorHAnsi"/>
          <w:b/>
        </w:rPr>
        <w:t>New FOAPAL Request</w:t>
      </w:r>
      <w:r w:rsidR="00A37C6B">
        <w:rPr>
          <w:rFonts w:asciiTheme="minorHAnsi" w:hAnsiTheme="minorHAnsi" w:cstheme="minorHAnsi"/>
        </w:rPr>
        <w:t xml:space="preserve"> - </w:t>
      </w:r>
      <w:r>
        <w:rPr>
          <w:rFonts w:asciiTheme="minorHAnsi" w:hAnsiTheme="minorHAnsi" w:cstheme="minorHAnsi"/>
        </w:rPr>
        <w:t xml:space="preserve">Please contact your </w:t>
      </w:r>
      <w:hyperlink r:id="rId47" w:history="1">
        <w:r w:rsidRPr="00F33A64">
          <w:rPr>
            <w:rStyle w:val="Hyperlink"/>
            <w:rFonts w:asciiTheme="minorHAnsi" w:hAnsiTheme="minorHAnsi" w:cstheme="minorHAnsi"/>
          </w:rPr>
          <w:t>Cost Center Budget Analyst</w:t>
        </w:r>
      </w:hyperlink>
      <w:r>
        <w:rPr>
          <w:rFonts w:asciiTheme="minorHAnsi" w:hAnsiTheme="minorHAnsi" w:cstheme="minorHAnsi"/>
        </w:rPr>
        <w:t xml:space="preserve"> for request of new FOAPAL (Fund, Organization, Account, Program, Activity and Location)</w:t>
      </w:r>
      <w:r w:rsidR="00EB2D0B">
        <w:rPr>
          <w:rFonts w:asciiTheme="minorHAnsi" w:hAnsiTheme="minorHAnsi" w:cstheme="minorHAnsi"/>
        </w:rPr>
        <w:t xml:space="preserve"> element.</w:t>
      </w:r>
    </w:p>
    <w:p w14:paraId="030DEFC7" w14:textId="31B3A286" w:rsidR="00A12478" w:rsidRDefault="00A12478" w:rsidP="00A12478">
      <w:pPr>
        <w:rPr>
          <w:rFonts w:asciiTheme="minorHAnsi" w:hAnsiTheme="minorHAnsi" w:cstheme="minorHAnsi"/>
        </w:rPr>
      </w:pPr>
    </w:p>
    <w:p w14:paraId="7D3030BB" w14:textId="77777777" w:rsidR="00F42127" w:rsidRPr="00F42127" w:rsidRDefault="00F42127" w:rsidP="00F42127">
      <w:pPr>
        <w:pStyle w:val="ListParagraph"/>
        <w:numPr>
          <w:ilvl w:val="0"/>
          <w:numId w:val="6"/>
        </w:numPr>
        <w:rPr>
          <w:rFonts w:asciiTheme="minorHAnsi" w:hAnsiTheme="minorHAnsi" w:cstheme="minorHAnsi"/>
        </w:rPr>
      </w:pPr>
      <w:r w:rsidRPr="00F42127">
        <w:rPr>
          <w:b/>
          <w:bCs/>
        </w:rPr>
        <w:t xml:space="preserve">BDM ‐ Banner Document Management </w:t>
      </w:r>
      <w:r>
        <w:t xml:space="preserve">is a Banner document storage system. It stores all the back up for financial documents such as Journal Voucher, Purchase Order, Invoice and Check. </w:t>
      </w:r>
      <w:r w:rsidRPr="00F42127">
        <w:rPr>
          <w:b/>
          <w:bCs/>
        </w:rPr>
        <w:t>The BDM system has Fund‐Organization security so department users can only view documents for which they have Fund‐Organization access.</w:t>
      </w:r>
      <w:r>
        <w:t xml:space="preserve">   </w:t>
      </w:r>
    </w:p>
    <w:p w14:paraId="3CCA6E0B" w14:textId="77777777" w:rsidR="00F42127" w:rsidRDefault="00F42127" w:rsidP="00F42127">
      <w:pPr>
        <w:pStyle w:val="ListParagraph"/>
      </w:pPr>
    </w:p>
    <w:p w14:paraId="12AA6058" w14:textId="77777777" w:rsidR="00C73F9E" w:rsidRPr="00C73F9E" w:rsidRDefault="00F42127" w:rsidP="00C73F9E">
      <w:pPr>
        <w:pStyle w:val="ListParagraph"/>
        <w:numPr>
          <w:ilvl w:val="0"/>
          <w:numId w:val="6"/>
        </w:numPr>
        <w:rPr>
          <w:rFonts w:asciiTheme="minorHAnsi" w:hAnsiTheme="minorHAnsi" w:cstheme="minorHAnsi"/>
        </w:rPr>
      </w:pPr>
      <w:r w:rsidRPr="00F42127">
        <w:rPr>
          <w:b/>
          <w:bCs/>
        </w:rPr>
        <w:t xml:space="preserve">Administrative Banner </w:t>
      </w:r>
      <w:r>
        <w:t xml:space="preserve">‐ Admin Banner is Missouri State University's centralized academic and administrative records system. Chrome and Firefox are recommended, while Internet Explorer is not recommended. Admin Banner requires multi‐factor authentication to log in. Administrative Banner is accessed through My Missouri State under the Work Resources tab. If you have questions about security and access or have additional access needs, contact </w:t>
      </w:r>
      <w:hyperlink r:id="rId48" w:history="1">
        <w:r w:rsidRPr="003E5735">
          <w:rPr>
            <w:rStyle w:val="Hyperlink"/>
          </w:rPr>
          <w:t>InformationSecurity@MissouriState.edu</w:t>
        </w:r>
      </w:hyperlink>
      <w:r>
        <w:t xml:space="preserve">. </w:t>
      </w:r>
    </w:p>
    <w:p w14:paraId="2D3EC65F" w14:textId="77777777" w:rsidR="00C73F9E" w:rsidRPr="00C73F9E" w:rsidRDefault="00C73F9E" w:rsidP="00C73F9E">
      <w:pPr>
        <w:pStyle w:val="ListParagraph"/>
        <w:rPr>
          <w:rFonts w:asciiTheme="minorHAnsi" w:hAnsiTheme="minorHAnsi" w:cstheme="minorHAnsi"/>
        </w:rPr>
      </w:pPr>
    </w:p>
    <w:p w14:paraId="536EB869" w14:textId="019D82AA" w:rsidR="00A12478" w:rsidRPr="00C73F9E" w:rsidRDefault="00A12478" w:rsidP="00C73F9E">
      <w:pPr>
        <w:pStyle w:val="ListParagraph"/>
        <w:rPr>
          <w:rFonts w:asciiTheme="minorHAnsi" w:hAnsiTheme="minorHAnsi" w:cstheme="minorHAnsi"/>
        </w:rPr>
      </w:pPr>
      <w:r w:rsidRPr="00C73F9E">
        <w:rPr>
          <w:rFonts w:asciiTheme="minorHAnsi" w:hAnsiTheme="minorHAnsi" w:cstheme="minorHAnsi"/>
        </w:rPr>
        <w:t xml:space="preserve">If you have any other Finance Related question, please contact us at </w:t>
      </w:r>
      <w:hyperlink r:id="rId49" w:history="1">
        <w:r w:rsidRPr="00C73F9E">
          <w:rPr>
            <w:rStyle w:val="Hyperlink"/>
            <w:rFonts w:asciiTheme="minorHAnsi" w:hAnsiTheme="minorHAnsi" w:cstheme="minorHAnsi"/>
          </w:rPr>
          <w:t>BannerFinance@MissouriState.edu</w:t>
        </w:r>
      </w:hyperlink>
      <w:r w:rsidRPr="00C73F9E">
        <w:rPr>
          <w:rFonts w:asciiTheme="minorHAnsi" w:hAnsiTheme="minorHAnsi" w:cstheme="minorHAnsi"/>
        </w:rPr>
        <w:t xml:space="preserve">. </w:t>
      </w:r>
    </w:p>
    <w:sectPr w:rsidR="00A12478" w:rsidRPr="00C73F9E">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6EA5D" w14:textId="77777777" w:rsidR="00F05C7F" w:rsidRDefault="00F05C7F" w:rsidP="00F05C7F">
      <w:r>
        <w:separator/>
      </w:r>
    </w:p>
  </w:endnote>
  <w:endnote w:type="continuationSeparator" w:id="0">
    <w:p w14:paraId="1704195C" w14:textId="77777777" w:rsidR="00F05C7F" w:rsidRDefault="00F05C7F" w:rsidP="00F0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DB57F" w14:textId="593C21AC" w:rsidR="00F05C7F" w:rsidRDefault="00C11866" w:rsidP="00C11866">
    <w:pPr>
      <w:pStyle w:val="Footer"/>
      <w:jc w:val="right"/>
    </w:pPr>
    <w:r>
      <w:t xml:space="preserve">Revised </w:t>
    </w:r>
    <w:r w:rsidR="00F05C7F">
      <w:t>1</w:t>
    </w:r>
    <w:r w:rsidR="00215F78">
      <w:t>1</w:t>
    </w:r>
    <w:r w:rsidR="00F05C7F">
      <w:t>/</w:t>
    </w:r>
    <w:r w:rsidR="00215F78">
      <w:t>29</w:t>
    </w:r>
    <w:r w:rsidR="00F05C7F">
      <w:t>/2022</w:t>
    </w:r>
  </w:p>
  <w:p w14:paraId="0C9F6112" w14:textId="77777777" w:rsidR="00F05C7F" w:rsidRDefault="00F05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F1C9D" w14:textId="77777777" w:rsidR="00F05C7F" w:rsidRDefault="00F05C7F" w:rsidP="00F05C7F">
      <w:r>
        <w:separator/>
      </w:r>
    </w:p>
  </w:footnote>
  <w:footnote w:type="continuationSeparator" w:id="0">
    <w:p w14:paraId="45FD6334" w14:textId="77777777" w:rsidR="00F05C7F" w:rsidRDefault="00F05C7F" w:rsidP="00F05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78D"/>
    <w:multiLevelType w:val="hybridMultilevel"/>
    <w:tmpl w:val="DFEE382A"/>
    <w:lvl w:ilvl="0" w:tplc="D17631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8E4A52"/>
    <w:multiLevelType w:val="multilevel"/>
    <w:tmpl w:val="E366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367D8"/>
    <w:multiLevelType w:val="hybridMultilevel"/>
    <w:tmpl w:val="84589DC6"/>
    <w:lvl w:ilvl="0" w:tplc="802690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C57CEC"/>
    <w:multiLevelType w:val="hybridMultilevel"/>
    <w:tmpl w:val="09349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C0C99"/>
    <w:multiLevelType w:val="hybridMultilevel"/>
    <w:tmpl w:val="E286C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9B39F9"/>
    <w:multiLevelType w:val="hybridMultilevel"/>
    <w:tmpl w:val="9A54F6BA"/>
    <w:lvl w:ilvl="0" w:tplc="3AAC4C9E">
      <w:start w:val="1"/>
      <w:numFmt w:val="lowerLetter"/>
      <w:lvlText w:val="%1."/>
      <w:lvlJc w:val="left"/>
      <w:pPr>
        <w:ind w:left="720" w:hanging="360"/>
      </w:pPr>
      <w:rPr>
        <w:rFonts w:ascii="Calibri" w:hAnsi="Calibri"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029AB"/>
    <w:multiLevelType w:val="hybridMultilevel"/>
    <w:tmpl w:val="EFF2D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E24EF"/>
    <w:multiLevelType w:val="hybridMultilevel"/>
    <w:tmpl w:val="6608C706"/>
    <w:lvl w:ilvl="0" w:tplc="EC9EE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2719CD"/>
    <w:multiLevelType w:val="hybridMultilevel"/>
    <w:tmpl w:val="E4B241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98B59E6"/>
    <w:multiLevelType w:val="hybridMultilevel"/>
    <w:tmpl w:val="849273A0"/>
    <w:lvl w:ilvl="0" w:tplc="0BCC1380">
      <w:start w:val="1"/>
      <w:numFmt w:val="lowerLetter"/>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C941E5"/>
    <w:multiLevelType w:val="hybridMultilevel"/>
    <w:tmpl w:val="CFA6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1E2149"/>
    <w:multiLevelType w:val="hybridMultilevel"/>
    <w:tmpl w:val="68E6A8E2"/>
    <w:lvl w:ilvl="0" w:tplc="72EE8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FA22FFD"/>
    <w:multiLevelType w:val="hybridMultilevel"/>
    <w:tmpl w:val="549C3C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5804056">
    <w:abstractNumId w:val="3"/>
  </w:num>
  <w:num w:numId="2" w16cid:durableId="142892584">
    <w:abstractNumId w:val="11"/>
  </w:num>
  <w:num w:numId="3" w16cid:durableId="426659887">
    <w:abstractNumId w:val="1"/>
  </w:num>
  <w:num w:numId="4" w16cid:durableId="1131559170">
    <w:abstractNumId w:val="5"/>
  </w:num>
  <w:num w:numId="5" w16cid:durableId="498353010">
    <w:abstractNumId w:val="2"/>
  </w:num>
  <w:num w:numId="6" w16cid:durableId="1525097854">
    <w:abstractNumId w:val="6"/>
  </w:num>
  <w:num w:numId="7" w16cid:durableId="1053578020">
    <w:abstractNumId w:val="7"/>
  </w:num>
  <w:num w:numId="8" w16cid:durableId="90510263">
    <w:abstractNumId w:val="9"/>
  </w:num>
  <w:num w:numId="9" w16cid:durableId="1692103416">
    <w:abstractNumId w:val="0"/>
  </w:num>
  <w:num w:numId="10" w16cid:durableId="1812601099">
    <w:abstractNumId w:val="12"/>
  </w:num>
  <w:num w:numId="11" w16cid:durableId="1296178590">
    <w:abstractNumId w:val="10"/>
  </w:num>
  <w:num w:numId="12" w16cid:durableId="1848867436">
    <w:abstractNumId w:val="8"/>
  </w:num>
  <w:num w:numId="13" w16cid:durableId="1890915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D0"/>
    <w:rsid w:val="0001641A"/>
    <w:rsid w:val="00042F47"/>
    <w:rsid w:val="00063EB2"/>
    <w:rsid w:val="000700BA"/>
    <w:rsid w:val="000F0F4B"/>
    <w:rsid w:val="00121D60"/>
    <w:rsid w:val="00143FA9"/>
    <w:rsid w:val="00150CC8"/>
    <w:rsid w:val="00182646"/>
    <w:rsid w:val="00185DA4"/>
    <w:rsid w:val="00190016"/>
    <w:rsid w:val="001C5DC6"/>
    <w:rsid w:val="00207418"/>
    <w:rsid w:val="00215F78"/>
    <w:rsid w:val="00235B02"/>
    <w:rsid w:val="0024594F"/>
    <w:rsid w:val="002F547F"/>
    <w:rsid w:val="0031425A"/>
    <w:rsid w:val="00345D57"/>
    <w:rsid w:val="003470A0"/>
    <w:rsid w:val="00347ED3"/>
    <w:rsid w:val="00350826"/>
    <w:rsid w:val="00364CE4"/>
    <w:rsid w:val="003A77CF"/>
    <w:rsid w:val="003F2B5A"/>
    <w:rsid w:val="0041173F"/>
    <w:rsid w:val="00421B75"/>
    <w:rsid w:val="004C027C"/>
    <w:rsid w:val="004C426C"/>
    <w:rsid w:val="005034C8"/>
    <w:rsid w:val="0052218D"/>
    <w:rsid w:val="00556559"/>
    <w:rsid w:val="00557435"/>
    <w:rsid w:val="005A77E3"/>
    <w:rsid w:val="005C3FAF"/>
    <w:rsid w:val="005E0426"/>
    <w:rsid w:val="005E555B"/>
    <w:rsid w:val="005F78BE"/>
    <w:rsid w:val="00600BE1"/>
    <w:rsid w:val="00604D93"/>
    <w:rsid w:val="00614AD8"/>
    <w:rsid w:val="006621D0"/>
    <w:rsid w:val="00662AAD"/>
    <w:rsid w:val="00672CB1"/>
    <w:rsid w:val="00692AAD"/>
    <w:rsid w:val="006B0DE8"/>
    <w:rsid w:val="006B3C50"/>
    <w:rsid w:val="006C3577"/>
    <w:rsid w:val="006F568B"/>
    <w:rsid w:val="006F66E9"/>
    <w:rsid w:val="00705C60"/>
    <w:rsid w:val="00714273"/>
    <w:rsid w:val="0074787C"/>
    <w:rsid w:val="00771379"/>
    <w:rsid w:val="007731EB"/>
    <w:rsid w:val="007748AC"/>
    <w:rsid w:val="007D4534"/>
    <w:rsid w:val="007E6C81"/>
    <w:rsid w:val="008323E4"/>
    <w:rsid w:val="00864D07"/>
    <w:rsid w:val="00875F50"/>
    <w:rsid w:val="008823D2"/>
    <w:rsid w:val="00893338"/>
    <w:rsid w:val="008A28F7"/>
    <w:rsid w:val="008C5C38"/>
    <w:rsid w:val="008D50EF"/>
    <w:rsid w:val="008F21C8"/>
    <w:rsid w:val="009509E3"/>
    <w:rsid w:val="009617D1"/>
    <w:rsid w:val="009C4B46"/>
    <w:rsid w:val="009D5746"/>
    <w:rsid w:val="00A12478"/>
    <w:rsid w:val="00A37C6B"/>
    <w:rsid w:val="00A6012A"/>
    <w:rsid w:val="00A6163A"/>
    <w:rsid w:val="00AB128C"/>
    <w:rsid w:val="00AB5D98"/>
    <w:rsid w:val="00AD21E4"/>
    <w:rsid w:val="00B3516E"/>
    <w:rsid w:val="00B521FD"/>
    <w:rsid w:val="00C05618"/>
    <w:rsid w:val="00C11866"/>
    <w:rsid w:val="00C16BE2"/>
    <w:rsid w:val="00C73F9E"/>
    <w:rsid w:val="00C83797"/>
    <w:rsid w:val="00CD0C46"/>
    <w:rsid w:val="00CD31C1"/>
    <w:rsid w:val="00CE03AD"/>
    <w:rsid w:val="00D01D97"/>
    <w:rsid w:val="00D523CA"/>
    <w:rsid w:val="00D75B74"/>
    <w:rsid w:val="00D77851"/>
    <w:rsid w:val="00D90885"/>
    <w:rsid w:val="00DB20B2"/>
    <w:rsid w:val="00DB5BC3"/>
    <w:rsid w:val="00DF1471"/>
    <w:rsid w:val="00DF44BE"/>
    <w:rsid w:val="00E14197"/>
    <w:rsid w:val="00E202D5"/>
    <w:rsid w:val="00E445D3"/>
    <w:rsid w:val="00E85CA2"/>
    <w:rsid w:val="00EB2D0B"/>
    <w:rsid w:val="00F05C7F"/>
    <w:rsid w:val="00F077E8"/>
    <w:rsid w:val="00F33A64"/>
    <w:rsid w:val="00F42127"/>
    <w:rsid w:val="00FC2559"/>
    <w:rsid w:val="00FD3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B45FC"/>
  <w15:chartTrackingRefBased/>
  <w15:docId w15:val="{C252E701-7C59-4A6A-AABA-9A557DFA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1D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1D0"/>
    <w:pPr>
      <w:ind w:left="720"/>
      <w:contextualSpacing/>
    </w:pPr>
  </w:style>
  <w:style w:type="character" w:styleId="Hyperlink">
    <w:name w:val="Hyperlink"/>
    <w:basedOn w:val="DefaultParagraphFont"/>
    <w:uiPriority w:val="99"/>
    <w:unhideWhenUsed/>
    <w:rsid w:val="006621D0"/>
    <w:rPr>
      <w:color w:val="0563C1" w:themeColor="hyperlink"/>
      <w:u w:val="single"/>
    </w:rPr>
  </w:style>
  <w:style w:type="character" w:styleId="Strong">
    <w:name w:val="Strong"/>
    <w:basedOn w:val="DefaultParagraphFont"/>
    <w:uiPriority w:val="22"/>
    <w:qFormat/>
    <w:rsid w:val="000F0F4B"/>
    <w:rPr>
      <w:b/>
      <w:bCs/>
    </w:rPr>
  </w:style>
  <w:style w:type="character" w:styleId="FollowedHyperlink">
    <w:name w:val="FollowedHyperlink"/>
    <w:basedOn w:val="DefaultParagraphFont"/>
    <w:uiPriority w:val="99"/>
    <w:semiHidden/>
    <w:unhideWhenUsed/>
    <w:rsid w:val="005E555B"/>
    <w:rPr>
      <w:color w:val="954F72" w:themeColor="followedHyperlink"/>
      <w:u w:val="single"/>
    </w:rPr>
  </w:style>
  <w:style w:type="character" w:styleId="UnresolvedMention">
    <w:name w:val="Unresolved Mention"/>
    <w:basedOn w:val="DefaultParagraphFont"/>
    <w:uiPriority w:val="99"/>
    <w:semiHidden/>
    <w:unhideWhenUsed/>
    <w:rsid w:val="00C16BE2"/>
    <w:rPr>
      <w:color w:val="605E5C"/>
      <w:shd w:val="clear" w:color="auto" w:fill="E1DFDD"/>
    </w:rPr>
  </w:style>
  <w:style w:type="paragraph" w:styleId="Header">
    <w:name w:val="header"/>
    <w:basedOn w:val="Normal"/>
    <w:link w:val="HeaderChar"/>
    <w:uiPriority w:val="99"/>
    <w:unhideWhenUsed/>
    <w:rsid w:val="00F05C7F"/>
    <w:pPr>
      <w:tabs>
        <w:tab w:val="center" w:pos="4680"/>
        <w:tab w:val="right" w:pos="9360"/>
      </w:tabs>
    </w:pPr>
  </w:style>
  <w:style w:type="character" w:customStyle="1" w:styleId="HeaderChar">
    <w:name w:val="Header Char"/>
    <w:basedOn w:val="DefaultParagraphFont"/>
    <w:link w:val="Header"/>
    <w:uiPriority w:val="99"/>
    <w:rsid w:val="00F05C7F"/>
    <w:rPr>
      <w:rFonts w:ascii="Calibri" w:hAnsi="Calibri" w:cs="Calibri"/>
    </w:rPr>
  </w:style>
  <w:style w:type="paragraph" w:styleId="Footer">
    <w:name w:val="footer"/>
    <w:basedOn w:val="Normal"/>
    <w:link w:val="FooterChar"/>
    <w:uiPriority w:val="99"/>
    <w:unhideWhenUsed/>
    <w:rsid w:val="00F05C7F"/>
    <w:pPr>
      <w:tabs>
        <w:tab w:val="center" w:pos="4680"/>
        <w:tab w:val="right" w:pos="9360"/>
      </w:tabs>
    </w:pPr>
  </w:style>
  <w:style w:type="character" w:customStyle="1" w:styleId="FooterChar">
    <w:name w:val="Footer Char"/>
    <w:basedOn w:val="DefaultParagraphFont"/>
    <w:link w:val="Footer"/>
    <w:uiPriority w:val="99"/>
    <w:rsid w:val="00F05C7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76769">
      <w:bodyDiv w:val="1"/>
      <w:marLeft w:val="0"/>
      <w:marRight w:val="0"/>
      <w:marTop w:val="0"/>
      <w:marBottom w:val="0"/>
      <w:divBdr>
        <w:top w:val="none" w:sz="0" w:space="0" w:color="auto"/>
        <w:left w:val="none" w:sz="0" w:space="0" w:color="auto"/>
        <w:bottom w:val="none" w:sz="0" w:space="0" w:color="auto"/>
        <w:right w:val="none" w:sz="0" w:space="0" w:color="auto"/>
      </w:divBdr>
    </w:div>
    <w:div w:id="436756221">
      <w:bodyDiv w:val="1"/>
      <w:marLeft w:val="0"/>
      <w:marRight w:val="0"/>
      <w:marTop w:val="0"/>
      <w:marBottom w:val="0"/>
      <w:divBdr>
        <w:top w:val="none" w:sz="0" w:space="0" w:color="auto"/>
        <w:left w:val="none" w:sz="0" w:space="0" w:color="auto"/>
        <w:bottom w:val="none" w:sz="0" w:space="0" w:color="auto"/>
        <w:right w:val="none" w:sz="0" w:space="0" w:color="auto"/>
      </w:divBdr>
    </w:div>
    <w:div w:id="470680321">
      <w:bodyDiv w:val="1"/>
      <w:marLeft w:val="0"/>
      <w:marRight w:val="0"/>
      <w:marTop w:val="0"/>
      <w:marBottom w:val="0"/>
      <w:divBdr>
        <w:top w:val="none" w:sz="0" w:space="0" w:color="auto"/>
        <w:left w:val="none" w:sz="0" w:space="0" w:color="auto"/>
        <w:bottom w:val="none" w:sz="0" w:space="0" w:color="auto"/>
        <w:right w:val="none" w:sz="0" w:space="0" w:color="auto"/>
      </w:divBdr>
    </w:div>
    <w:div w:id="1634483898">
      <w:bodyDiv w:val="1"/>
      <w:marLeft w:val="0"/>
      <w:marRight w:val="0"/>
      <w:marTop w:val="0"/>
      <w:marBottom w:val="0"/>
      <w:divBdr>
        <w:top w:val="none" w:sz="0" w:space="0" w:color="auto"/>
        <w:left w:val="none" w:sz="0" w:space="0" w:color="auto"/>
        <w:bottom w:val="none" w:sz="0" w:space="0" w:color="auto"/>
        <w:right w:val="none" w:sz="0" w:space="0" w:color="auto"/>
      </w:divBdr>
    </w:div>
    <w:div w:id="192626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informationsecurity@MissouriState.edu" TargetMode="External"/><Relationship Id="rId26" Type="http://schemas.openxmlformats.org/officeDocument/2006/relationships/hyperlink" Target="https://apps.missouristate.edu/financialservices/BannerFinance/Understanding_Chart_of_Accounts.pdf" TargetMode="External"/><Relationship Id="rId39" Type="http://schemas.openxmlformats.org/officeDocument/2006/relationships/hyperlink" Target="https://dynamicforms.ngwebsolutions.com/casAuthentication.ashx?InstID=d36cd053-4b68-4de5-983e-13080da05558&amp;targetURL=https%3A%2F%2Fdynamicforms.ngwebsolutions.com/Submit/Start/e5994d91-374a-40dc-823f-9526692624b6?SSO=N" TargetMode="External"/><Relationship Id="rId21" Type="http://schemas.openxmlformats.org/officeDocument/2006/relationships/hyperlink" Target="https://www.missouristate.edu/FinancialServices/bear-finance.htm" TargetMode="External"/><Relationship Id="rId34" Type="http://schemas.openxmlformats.org/officeDocument/2006/relationships/hyperlink" Target="https://www.missouristate.edu/FinancialServices/foundation-reports.htm" TargetMode="External"/><Relationship Id="rId42" Type="http://schemas.openxmlformats.org/officeDocument/2006/relationships/hyperlink" Target="https://dynamicforms.ngwebsolutions.com/casAuthentication.ashx?InstID=d36cd053-4b68-4de5-983e-13080da05558&amp;targetURL=https%3a%2f%2fdynamicforms.ngwebsolutions.com%2fSubmit%2fStart%2fe71a1527-b76f-40d7-9c5d-b695a076261a" TargetMode="External"/><Relationship Id="rId47" Type="http://schemas.openxmlformats.org/officeDocument/2006/relationships/hyperlink" Target="https://www.missouristate.edu/financialservices/yourbudgetanalyst.htm" TargetMode="External"/><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missouristate.edu/FinancialServices/banner&#8208;training&#8208;guides.htm" TargetMode="External"/><Relationship Id="rId29" Type="http://schemas.openxmlformats.org/officeDocument/2006/relationships/hyperlink" Target="https://www.missouristate.edu/FinancialServices/chart-of-accounts-chart-u.htm" TargetMode="External"/><Relationship Id="rId11" Type="http://schemas.openxmlformats.org/officeDocument/2006/relationships/hyperlink" Target="https://dynamicforms.ngwebsolutions.com/casAuthentication.ashx?InstID=d36cd053-4b68-4de5-983e-13080da05558&amp;targetURL=https%3A%2F%2Fdynamicforms.ngwebsolutions.com/Submit/Start/5ee3c928-fe3a-49eb-9d4b-2a2371e5e00d?SSO=N" TargetMode="External"/><Relationship Id="rId24" Type="http://schemas.openxmlformats.org/officeDocument/2006/relationships/hyperlink" Target="https://www.missouristate.edu/FinancialServices/fund-and-organization.htm" TargetMode="External"/><Relationship Id="rId32" Type="http://schemas.openxmlformats.org/officeDocument/2006/relationships/hyperlink" Target="https://www.missouristate.edu/FinancialServices/university-departmental-reports.htm" TargetMode="External"/><Relationship Id="rId37" Type="http://schemas.openxmlformats.org/officeDocument/2006/relationships/hyperlink" Target="https://www.missouristate.edu/FinancialServices/accounting-best-practices.htm" TargetMode="External"/><Relationship Id="rId40" Type="http://schemas.openxmlformats.org/officeDocument/2006/relationships/hyperlink" Target="https://www.missouristate.edu/Bursar/Transact/default.htm" TargetMode="External"/><Relationship Id="rId45" Type="http://schemas.openxmlformats.org/officeDocument/2006/relationships/hyperlink" Target="https://dynamicforms.ngwebsolutions.com/casAuthentication.ashx?InstID=d36cd053-4b68-4de5-983e-13080da05558&amp;targetURL=https%3a%2f%2fdynamicforms.ngwebsolutions.com%2fSubmit%2fStart%2fcf8141fd-6c04-4fd5-b47c-671746239e5b" TargetMode="External"/><Relationship Id="rId5" Type="http://schemas.openxmlformats.org/officeDocument/2006/relationships/styles" Target="styles.xml"/><Relationship Id="rId15" Type="http://schemas.openxmlformats.org/officeDocument/2006/relationships/hyperlink" Target="https://www.missouristate.edu/FinancialServices/banner-training-guides.htm" TargetMode="External"/><Relationship Id="rId23" Type="http://schemas.openxmlformats.org/officeDocument/2006/relationships/hyperlink" Target="mailto:BannerFinance@missouristate.edu" TargetMode="External"/><Relationship Id="rId28" Type="http://schemas.openxmlformats.org/officeDocument/2006/relationships/hyperlink" Target="https://www.missouristate.edu/FinancialServices/chart-of-accounts-chart-u.htm" TargetMode="External"/><Relationship Id="rId36" Type="http://schemas.openxmlformats.org/officeDocument/2006/relationships/hyperlink" Target="https://www.missouristate.edu/financialservices/yourbudgetanalyst.htm" TargetMode="External"/><Relationship Id="rId49" Type="http://schemas.openxmlformats.org/officeDocument/2006/relationships/hyperlink" Target="mailto:BannerFinance@MissouriState.edu" TargetMode="External"/><Relationship Id="rId10" Type="http://schemas.openxmlformats.org/officeDocument/2006/relationships/hyperlink" Target="https://www.missouristate.edu/FinancialServices/foapal-authorization-request.htm" TargetMode="External"/><Relationship Id="rId19" Type="http://schemas.openxmlformats.org/officeDocument/2006/relationships/hyperlink" Target="https://cams.missouristate.edu/" TargetMode="External"/><Relationship Id="rId31" Type="http://schemas.openxmlformats.org/officeDocument/2006/relationships/hyperlink" Target="https://www.missouristate.edu/FinancialServices/chart-of-accounts-chart-f.htm" TargetMode="External"/><Relationship Id="rId44" Type="http://schemas.openxmlformats.org/officeDocument/2006/relationships/hyperlink" Target="https://dynamicforms.ngwebsolutions.com/casAuthentication.ashx?InstID=d36cd053-4b68-4de5-983e-13080da05558&amp;targetURL=https%3a%2f%2fdynamicforms.ngwebsolutions.com%2fSubmit%2fStart%2fe5994d91-374a-40dc-823f-9526692624b6"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annerFinance@MissouriState.edu" TargetMode="External"/><Relationship Id="rId22" Type="http://schemas.openxmlformats.org/officeDocument/2006/relationships/hyperlink" Target="https://www.missouristate.edu/FinancialServices/fund-and-organization.htm" TargetMode="External"/><Relationship Id="rId27" Type="http://schemas.openxmlformats.org/officeDocument/2006/relationships/hyperlink" Target="https://apps.missouristate.edu/financialservices/BannerFinance/Understanding_Chart_of_Accounts.pdf" TargetMode="External"/><Relationship Id="rId30" Type="http://schemas.openxmlformats.org/officeDocument/2006/relationships/hyperlink" Target="https://www.missouristate.edu/FinancialServices/chart-of-accounts-chart-f.htm" TargetMode="External"/><Relationship Id="rId35" Type="http://schemas.openxmlformats.org/officeDocument/2006/relationships/hyperlink" Target="https://www.missouristate.edu/FinancialServices/foundation-reports.htm" TargetMode="External"/><Relationship Id="rId43" Type="http://schemas.openxmlformats.org/officeDocument/2006/relationships/hyperlink" Target="https://dynamicforms.ngwebsolutions.com/casAuthentication.ashx?InstID=d36cd053-4b68-4de5-983e-13080da05558&amp;targetURL=https%3a%2f%2fdynamicforms.ngwebsolutions.com%2fSubmit%2fStart%2f5ee3c928-fe3a-49eb-9d4b-2a2371e5e00d" TargetMode="External"/><Relationship Id="rId48" Type="http://schemas.openxmlformats.org/officeDocument/2006/relationships/hyperlink" Target="mailto:InformationSecurity@MissouriState.edu" TargetMode="Externa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mis.missouristate.edu/Finance/foapAuth/create" TargetMode="External"/><Relationship Id="rId17" Type="http://schemas.openxmlformats.org/officeDocument/2006/relationships/image" Target="media/image2.png"/><Relationship Id="rId25" Type="http://schemas.openxmlformats.org/officeDocument/2006/relationships/image" Target="media/image3.png"/><Relationship Id="rId33" Type="http://schemas.openxmlformats.org/officeDocument/2006/relationships/hyperlink" Target="https://www.missouristate.edu/FinancialServices/university-departmental-reports.htm" TargetMode="External"/><Relationship Id="rId38" Type="http://schemas.openxmlformats.org/officeDocument/2006/relationships/hyperlink" Target="https://www.missouristate.edu/Bursar/CASHNet/" TargetMode="External"/><Relationship Id="rId46" Type="http://schemas.openxmlformats.org/officeDocument/2006/relationships/hyperlink" Target="https://blogs.missouristate.edu/financialservices/" TargetMode="External"/><Relationship Id="rId20" Type="http://schemas.openxmlformats.org/officeDocument/2006/relationships/hyperlink" Target="mailto:informationsecurity@MissouriState.edu" TargetMode="External"/><Relationship Id="rId41" Type="http://schemas.openxmlformats.org/officeDocument/2006/relationships/hyperlink" Target="mailto:BannerFinance@Missouristate.edu"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9276db8-dea8-43b7-b143-9cb8733496fa" xsi:nil="true"/>
    <lcf76f155ced4ddcb4097134ff3c332f xmlns="805cbf47-67cb-43ce-84bf-c2b418841c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8B153254C10E4C9AB82D8C13D69404" ma:contentTypeVersion="17" ma:contentTypeDescription="Create a new document." ma:contentTypeScope="" ma:versionID="e2561bd2aef671426ec5e4e29532c6d3">
  <xsd:schema xmlns:xsd="http://www.w3.org/2001/XMLSchema" xmlns:xs="http://www.w3.org/2001/XMLSchema" xmlns:p="http://schemas.microsoft.com/office/2006/metadata/properties" xmlns:ns1="http://schemas.microsoft.com/sharepoint/v3" xmlns:ns2="805cbf47-67cb-43ce-84bf-c2b418841c92" xmlns:ns3="b9276db8-dea8-43b7-b143-9cb8733496fa" targetNamespace="http://schemas.microsoft.com/office/2006/metadata/properties" ma:root="true" ma:fieldsID="5acc07e9b72fc6fac0cc8ba8f4d6a63d" ns1:_="" ns2:_="" ns3:_="">
    <xsd:import namespace="http://schemas.microsoft.com/sharepoint/v3"/>
    <xsd:import namespace="805cbf47-67cb-43ce-84bf-c2b418841c92"/>
    <xsd:import namespace="b9276db8-dea8-43b7-b143-9cb8733496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5cbf47-67cb-43ce-84bf-c2b418841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276db8-dea8-43b7-b143-9cb8733496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9c1f92b-71ce-4489-b654-4cb3f0f73906}" ma:internalName="TaxCatchAll" ma:showField="CatchAllData" ma:web="b9276db8-dea8-43b7-b143-9cb873349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2B107-EBC1-42F5-B958-E52E37070922}">
  <ds:schemaRefs>
    <ds:schemaRef ds:uri="http://purl.org/dc/terms/"/>
    <ds:schemaRef ds:uri="http://schemas.openxmlformats.org/package/2006/metadata/core-properties"/>
    <ds:schemaRef ds:uri="http://schemas.microsoft.com/office/2006/documentManagement/types"/>
    <ds:schemaRef ds:uri="b9276db8-dea8-43b7-b143-9cb8733496fa"/>
    <ds:schemaRef ds:uri="http://schemas.microsoft.com/office/infopath/2007/PartnerControls"/>
    <ds:schemaRef ds:uri="http://purl.org/dc/elements/1.1/"/>
    <ds:schemaRef ds:uri="http://schemas.microsoft.com/office/2006/metadata/properties"/>
    <ds:schemaRef ds:uri="805cbf47-67cb-43ce-84bf-c2b418841c92"/>
    <ds:schemaRef ds:uri="http://www.w3.org/XML/1998/namespace"/>
    <ds:schemaRef ds:uri="http://purl.org/dc/dcmitype/"/>
    <ds:schemaRef ds:uri="http://schemas.microsoft.com/sharepoint/v3"/>
  </ds:schemaRefs>
</ds:datastoreItem>
</file>

<file path=customXml/itemProps2.xml><?xml version="1.0" encoding="utf-8"?>
<ds:datastoreItem xmlns:ds="http://schemas.openxmlformats.org/officeDocument/2006/customXml" ds:itemID="{98D1B602-B03E-4A6B-B68C-4745ACB02863}">
  <ds:schemaRefs>
    <ds:schemaRef ds:uri="http://schemas.microsoft.com/sharepoint/v3/contenttype/forms"/>
  </ds:schemaRefs>
</ds:datastoreItem>
</file>

<file path=customXml/itemProps3.xml><?xml version="1.0" encoding="utf-8"?>
<ds:datastoreItem xmlns:ds="http://schemas.openxmlformats.org/officeDocument/2006/customXml" ds:itemID="{8C9EBEE4-A286-4CAA-AB85-99E5C4AAF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5cbf47-67cb-43ce-84bf-c2b418841c92"/>
    <ds:schemaRef ds:uri="b9276db8-dea8-43b7-b143-9cb873349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4</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Xiaomin</dc:creator>
  <cp:keywords/>
  <dc:description/>
  <cp:lastModifiedBy>Zhou, Xiaomin(Mandy)</cp:lastModifiedBy>
  <cp:revision>12</cp:revision>
  <cp:lastPrinted>2022-11-29T22:55:00Z</cp:lastPrinted>
  <dcterms:created xsi:type="dcterms:W3CDTF">2022-11-29T22:48:00Z</dcterms:created>
  <dcterms:modified xsi:type="dcterms:W3CDTF">2022-11-30T15:47:00Z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0x010100378B153254C10E4C9AB82D8C13D69404</vt:lpwstr>
  </property>
  <property fmtid="{D5CDD505-2E9C-101B-9397-08002B2CF9AE}" pid="3" name="MediaServiceImageTags">
    <vt:lpwstr/>
  </property>
</Properties>
</file>