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5E" w:rsidRDefault="00172652" w:rsidP="00914E5E">
      <w:pPr>
        <w:spacing w:after="0"/>
        <w:jc w:val="center"/>
        <w:rPr>
          <w:b/>
        </w:rPr>
      </w:pPr>
      <w:bookmarkStart w:id="0" w:name="_GoBack"/>
      <w:bookmarkEnd w:id="0"/>
      <w:r>
        <w:rPr>
          <w:b/>
        </w:rPr>
        <w:t>O</w:t>
      </w:r>
      <w:r w:rsidR="00914E5E" w:rsidRPr="007D2E0B">
        <w:rPr>
          <w:b/>
        </w:rPr>
        <w:t>fficial</w:t>
      </w:r>
    </w:p>
    <w:p w:rsidR="00914E5E" w:rsidRDefault="00914E5E" w:rsidP="00914E5E">
      <w:pPr>
        <w:spacing w:after="0"/>
        <w:jc w:val="center"/>
        <w:rPr>
          <w:b/>
        </w:rPr>
      </w:pPr>
    </w:p>
    <w:p w:rsidR="00914E5E" w:rsidRDefault="004802FB" w:rsidP="00914E5E">
      <w:pPr>
        <w:spacing w:after="0"/>
        <w:jc w:val="center"/>
        <w:rPr>
          <w:b/>
        </w:rPr>
      </w:pPr>
      <w:r>
        <w:rPr>
          <w:b/>
        </w:rPr>
        <w:t>COUNCIL</w:t>
      </w:r>
      <w:r w:rsidR="00914E5E">
        <w:rPr>
          <w:b/>
        </w:rPr>
        <w:t xml:space="preserv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387BB7">
        <w:rPr>
          <w:b/>
        </w:rPr>
        <w:t>December 7</w:t>
      </w:r>
      <w:r w:rsidR="00C15CE4">
        <w:rPr>
          <w:b/>
        </w:rPr>
        <w:t>, 2016</w:t>
      </w:r>
      <w:r>
        <w:rPr>
          <w:b/>
        </w:rPr>
        <w:t xml:space="preserve"> Meeting</w:t>
      </w:r>
    </w:p>
    <w:p w:rsidR="00914E5E" w:rsidRDefault="00914E5E" w:rsidP="00914E5E">
      <w:pPr>
        <w:spacing w:after="0"/>
        <w:jc w:val="center"/>
      </w:pPr>
    </w:p>
    <w:p w:rsidR="00914E5E" w:rsidRPr="00FD7E55" w:rsidRDefault="00EC7290" w:rsidP="00C5456A">
      <w:pPr>
        <w:spacing w:after="0"/>
        <w:ind w:left="1440" w:hanging="1440"/>
        <w:rPr>
          <w:highlight w:val="yellow"/>
        </w:rPr>
      </w:pPr>
      <w:r w:rsidRPr="00CB15AF">
        <w:t>Present:</w:t>
      </w:r>
      <w:r w:rsidRPr="00CB15AF">
        <w:tab/>
      </w:r>
      <w:r w:rsidR="00F46914" w:rsidRPr="00CB15AF">
        <w:t xml:space="preserve">John Strong, REL; Beth Walker, AG; Josh Smith, BMS; Michael A. Murray, MUS; Joe Hughes, MCL; </w:t>
      </w:r>
      <w:r w:rsidR="00B959D1" w:rsidRPr="00CB15AF">
        <w:t>Kathryn Gibson, Greenwood;</w:t>
      </w:r>
      <w:r w:rsidR="00F46914" w:rsidRPr="00CB15AF">
        <w:t xml:space="preserve"> Rich Biagioni,</w:t>
      </w:r>
      <w:r w:rsidR="00B959D1" w:rsidRPr="00CB15AF">
        <w:t xml:space="preserve"> CHM; </w:t>
      </w:r>
      <w:r w:rsidR="00F46914" w:rsidRPr="00CB15AF">
        <w:t>Tom Altena, KIN</w:t>
      </w:r>
      <w:r w:rsidR="00B959D1" w:rsidRPr="00CB15AF">
        <w:t xml:space="preserve">; </w:t>
      </w:r>
      <w:r w:rsidR="00841F19" w:rsidRPr="00CB15AF">
        <w:t>Steven Hinch, RFT; Steven Senger, MTH;</w:t>
      </w:r>
      <w:r w:rsidR="00C5456A" w:rsidRPr="00CB15AF">
        <w:t xml:space="preserve"> Cathy Van Landuyt, CIS;</w:t>
      </w:r>
      <w:r w:rsidR="00CB15AF">
        <w:t xml:space="preserve"> Crystal Gale, LIB;</w:t>
      </w:r>
      <w:r w:rsidR="00C5456A" w:rsidRPr="00CB15AF">
        <w:t xml:space="preserve"> </w:t>
      </w:r>
      <w:r w:rsidR="00CB15AF">
        <w:t xml:space="preserve">Cindy MacGregor, Faculty Senate; </w:t>
      </w:r>
      <w:r w:rsidR="00B959D1" w:rsidRPr="00CB15AF">
        <w:t>and Thornt</w:t>
      </w:r>
      <w:r w:rsidR="009367C1" w:rsidRPr="00CB15AF">
        <w:t>on Miller, HST</w:t>
      </w:r>
    </w:p>
    <w:p w:rsidR="00B959D1" w:rsidRPr="00FD7E55" w:rsidRDefault="00B959D1" w:rsidP="00B959D1">
      <w:pPr>
        <w:spacing w:after="0"/>
        <w:ind w:left="1440" w:hanging="1440"/>
        <w:rPr>
          <w:highlight w:val="yellow"/>
        </w:rPr>
      </w:pPr>
    </w:p>
    <w:p w:rsidR="00B959D1" w:rsidRPr="002A763D" w:rsidRDefault="00914E5E" w:rsidP="00914E5E">
      <w:pPr>
        <w:spacing w:after="0"/>
        <w:ind w:left="1440" w:hanging="1440"/>
      </w:pPr>
      <w:r w:rsidRPr="002A763D">
        <w:t xml:space="preserve">Not present:  </w:t>
      </w:r>
      <w:r w:rsidRPr="002A763D">
        <w:tab/>
      </w:r>
      <w:r w:rsidR="00C5456A" w:rsidRPr="002A763D">
        <w:t xml:space="preserve">Rachelle Darabi, Provost </w:t>
      </w:r>
      <w:r w:rsidR="00C5456A" w:rsidRPr="00CB15AF">
        <w:t>Office</w:t>
      </w:r>
      <w:r w:rsidR="00CB15AF" w:rsidRPr="00CB15AF">
        <w:t>; Kevin Hubbard, TCM;</w:t>
      </w:r>
      <w:r w:rsidR="002A763D" w:rsidRPr="002A763D">
        <w:t xml:space="preserve"> and Keri Franklin, Assessment</w:t>
      </w:r>
    </w:p>
    <w:p w:rsidR="00C5456A" w:rsidRPr="00FD7E55" w:rsidRDefault="00C5456A" w:rsidP="00914E5E">
      <w:pPr>
        <w:spacing w:after="0"/>
        <w:ind w:left="1440" w:hanging="1440"/>
        <w:rPr>
          <w:highlight w:val="yellow"/>
        </w:rPr>
      </w:pPr>
    </w:p>
    <w:p w:rsidR="00914E5E" w:rsidRDefault="00914E5E" w:rsidP="00914E5E">
      <w:pPr>
        <w:spacing w:after="0"/>
        <w:ind w:left="1440" w:hanging="1440"/>
      </w:pPr>
      <w:r w:rsidRPr="00CB15AF">
        <w:t>Guest:</w:t>
      </w:r>
      <w:r w:rsidR="001B419D" w:rsidRPr="00CB15AF">
        <w:tab/>
      </w:r>
      <w:r w:rsidR="00C5456A" w:rsidRPr="00CB15AF">
        <w:t>Mark Woolsey, Assessment</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40321C" w:rsidRDefault="004802FB" w:rsidP="0040321C">
      <w:pPr>
        <w:pStyle w:val="ListParagraph"/>
        <w:spacing w:after="0"/>
      </w:pPr>
      <w:r>
        <w:t>Beth Walker</w:t>
      </w:r>
      <w:r w:rsidR="00914E5E">
        <w:t xml:space="preserve"> cal</w:t>
      </w:r>
      <w:r w:rsidR="00697DAD">
        <w:t>led the meet</w:t>
      </w:r>
      <w:r w:rsidR="002633AF">
        <w:t>ing to order</w:t>
      </w:r>
      <w:r w:rsidR="00914E5E">
        <w:t>.</w:t>
      </w:r>
      <w:r w:rsidR="00092A58">
        <w:t xml:space="preserve">  </w:t>
      </w:r>
      <w:r w:rsidR="00B959D1">
        <w:t>All members were welcomed.</w:t>
      </w:r>
      <w:r w:rsidR="002876A0">
        <w:t xml:space="preserve">  </w:t>
      </w:r>
    </w:p>
    <w:p w:rsidR="0040321C" w:rsidRDefault="0040321C" w:rsidP="0040321C">
      <w:pPr>
        <w:pStyle w:val="ListParagraph"/>
        <w:spacing w:after="0"/>
      </w:pPr>
    </w:p>
    <w:p w:rsidR="00D71161" w:rsidRPr="0040321C" w:rsidRDefault="00D71161" w:rsidP="0040321C">
      <w:pPr>
        <w:pStyle w:val="ListParagraph"/>
        <w:numPr>
          <w:ilvl w:val="0"/>
          <w:numId w:val="1"/>
        </w:numPr>
        <w:spacing w:after="0"/>
      </w:pPr>
      <w:r w:rsidRPr="0040321C">
        <w:rPr>
          <w:b/>
        </w:rPr>
        <w:t>OLD BUSINESS</w:t>
      </w:r>
    </w:p>
    <w:p w:rsidR="00D71161" w:rsidRDefault="00D71161" w:rsidP="002876A0">
      <w:pPr>
        <w:pStyle w:val="ListParagraph"/>
        <w:spacing w:after="0"/>
      </w:pPr>
      <w:r>
        <w:t xml:space="preserve">Minutes from the </w:t>
      </w:r>
      <w:r w:rsidR="00FD7E55">
        <w:t>November 9</w:t>
      </w:r>
      <w:r w:rsidR="00A17A43">
        <w:t>, 2016</w:t>
      </w:r>
      <w:r w:rsidR="006931D0">
        <w:t xml:space="preserve"> meeting were reviewed.  Steven Senger</w:t>
      </w:r>
      <w:r w:rsidR="00CB15AF">
        <w:t xml:space="preserve"> moved to accept the minutes;</w:t>
      </w:r>
      <w:r w:rsidR="006931D0">
        <w:t xml:space="preserve"> Joe Hughes seconded the motion.  </w:t>
      </w:r>
      <w:r w:rsidR="00B959D1">
        <w:t>All approved;</w:t>
      </w:r>
      <w:r>
        <w:t xml:space="preserve"> motion carried. </w:t>
      </w:r>
    </w:p>
    <w:p w:rsidR="00257BEC" w:rsidRDefault="00257BEC" w:rsidP="002876A0">
      <w:pPr>
        <w:pStyle w:val="ListParagraph"/>
        <w:spacing w:after="0"/>
      </w:pPr>
    </w:p>
    <w:p w:rsidR="00257BEC" w:rsidRDefault="00257BEC" w:rsidP="002876A0">
      <w:pPr>
        <w:pStyle w:val="ListParagraph"/>
        <w:spacing w:after="0"/>
      </w:pPr>
      <w:r>
        <w:t xml:space="preserve">The Annual Reviews for </w:t>
      </w:r>
      <w:r w:rsidR="00FD7E55">
        <w:t>The Arts</w:t>
      </w:r>
      <w:r>
        <w:t xml:space="preserve"> and </w:t>
      </w:r>
      <w:r w:rsidR="00FD7E55">
        <w:t>Writing II</w:t>
      </w:r>
      <w:r>
        <w:t xml:space="preserve"> were presented by </w:t>
      </w:r>
      <w:r w:rsidR="00FD7E55">
        <w:t>Michael Murray and Steve Hinch</w:t>
      </w:r>
      <w:r>
        <w:t>.</w:t>
      </w:r>
      <w:r w:rsidR="00982A2C">
        <w:t xml:space="preserve">  The reviews were presented.  Joe Hughes moved to approve</w:t>
      </w:r>
      <w:r w:rsidR="00CB15AF">
        <w:t>;</w:t>
      </w:r>
      <w:r w:rsidR="00982A2C">
        <w:t xml:space="preserve"> Josh Smith seconded the motion.  The reviews were</w:t>
      </w:r>
      <w:r>
        <w:t xml:space="preserve"> approved and the results of the reviewers are as follows:</w:t>
      </w:r>
    </w:p>
    <w:p w:rsidR="00257BEC" w:rsidRDefault="00257BEC" w:rsidP="002876A0">
      <w:pPr>
        <w:pStyle w:val="ListParagraph"/>
        <w:spacing w:after="0"/>
      </w:pPr>
      <w:r>
        <w:tab/>
        <w:t xml:space="preserve">Excellent Reports:  </w:t>
      </w:r>
      <w:r w:rsidR="006931D0">
        <w:t>AGR 320, ENG 203</w:t>
      </w:r>
      <w:r w:rsidR="00982A2C">
        <w:t>, ENG 205, ENG 321, HST 210, NUR 472</w:t>
      </w:r>
    </w:p>
    <w:p w:rsidR="00257BEC" w:rsidRDefault="00257BEC" w:rsidP="002876A0">
      <w:pPr>
        <w:pStyle w:val="ListParagraph"/>
        <w:spacing w:after="0"/>
      </w:pPr>
      <w:r>
        <w:tab/>
        <w:t xml:space="preserve">Good Reports:  </w:t>
      </w:r>
      <w:r w:rsidR="00982A2C">
        <w:t>ENG 210, ENG 215, ENG 221, THE 101</w:t>
      </w:r>
    </w:p>
    <w:p w:rsidR="00257BEC" w:rsidRDefault="00257BEC" w:rsidP="00257BEC">
      <w:pPr>
        <w:pStyle w:val="ListParagraph"/>
        <w:spacing w:after="0"/>
        <w:ind w:left="1440"/>
      </w:pPr>
      <w:r>
        <w:t xml:space="preserve">Noted Opportunities for Enhancement:  </w:t>
      </w:r>
      <w:r w:rsidR="006931D0">
        <w:t>ART 200, DAN 180,</w:t>
      </w:r>
      <w:r w:rsidR="00982A2C">
        <w:t xml:space="preserve"> ENG 310, GLG 358, MUS 239</w:t>
      </w:r>
    </w:p>
    <w:p w:rsidR="00914E5E" w:rsidRDefault="00914E5E" w:rsidP="00914E5E">
      <w:pPr>
        <w:spacing w:after="0"/>
        <w:ind w:left="720"/>
      </w:pPr>
    </w:p>
    <w:p w:rsidR="00E76E95" w:rsidRDefault="00914E5E" w:rsidP="00C15CE4">
      <w:pPr>
        <w:pStyle w:val="ListParagraph"/>
        <w:numPr>
          <w:ilvl w:val="0"/>
          <w:numId w:val="1"/>
        </w:numPr>
        <w:spacing w:after="0"/>
        <w:rPr>
          <w:b/>
        </w:rPr>
      </w:pPr>
      <w:r w:rsidRPr="006D7563">
        <w:rPr>
          <w:b/>
        </w:rPr>
        <w:t>NEW BUSINESS</w:t>
      </w:r>
    </w:p>
    <w:p w:rsidR="00FD7E55" w:rsidRDefault="00FD7E55" w:rsidP="00FD7E55">
      <w:pPr>
        <w:spacing w:after="0"/>
        <w:ind w:left="720"/>
        <w:rPr>
          <w:b/>
        </w:rPr>
      </w:pPr>
    </w:p>
    <w:p w:rsidR="00FD7E55" w:rsidRDefault="00FD7E55" w:rsidP="00FD7E55">
      <w:pPr>
        <w:spacing w:after="0"/>
        <w:ind w:left="720"/>
      </w:pPr>
      <w:r>
        <w:t>The Course Change for CRM 210 – Introduction to the American Criminal</w:t>
      </w:r>
      <w:r w:rsidR="006931D0">
        <w:t xml:space="preserve"> Justice System was presented.  The first motion to approve it in the general education was made by Josh Smith and second</w:t>
      </w:r>
      <w:r w:rsidR="00CB15AF">
        <w:t>ed by Joe Hughes.  All approved;</w:t>
      </w:r>
      <w:r w:rsidR="006931D0">
        <w:t xml:space="preserve"> motion carried.  It was then approved to move it to Faculty Senate as a new gen </w:t>
      </w:r>
      <w:proofErr w:type="spellStart"/>
      <w:r w:rsidR="006931D0">
        <w:t>ed</w:t>
      </w:r>
      <w:proofErr w:type="spellEnd"/>
      <w:r w:rsidR="006931D0">
        <w:t xml:space="preserve"> class.  </w:t>
      </w:r>
    </w:p>
    <w:p w:rsidR="006931D0" w:rsidRDefault="006931D0" w:rsidP="00FD7E55">
      <w:pPr>
        <w:spacing w:after="0"/>
        <w:ind w:left="720"/>
      </w:pPr>
    </w:p>
    <w:p w:rsidR="00FD7E55" w:rsidRDefault="00FD7E55" w:rsidP="006931D0">
      <w:pPr>
        <w:spacing w:after="0"/>
        <w:ind w:left="720"/>
      </w:pPr>
      <w:r>
        <w:t>The Course Change for MTH 130 – Contempor</w:t>
      </w:r>
      <w:r w:rsidR="006931D0">
        <w:t xml:space="preserve">ary Mathematics was presented.  It was stated that there was an issue with the pre-requisite course until the MTH 107 was passed.  This was tabled until MTH 107 is passed as a course.  There was further discussion, no other issues were found.  </w:t>
      </w:r>
    </w:p>
    <w:p w:rsidR="00BA798A" w:rsidRDefault="00BA798A" w:rsidP="006931D0">
      <w:pPr>
        <w:spacing w:after="0"/>
        <w:ind w:left="720"/>
      </w:pPr>
    </w:p>
    <w:p w:rsidR="00FD7E55" w:rsidRDefault="00FD7E55" w:rsidP="00BA798A">
      <w:pPr>
        <w:spacing w:after="0"/>
        <w:ind w:left="720"/>
      </w:pPr>
      <w:r>
        <w:lastRenderedPageBreak/>
        <w:t>The Periodic Review Go</w:t>
      </w:r>
      <w:r w:rsidR="00BA798A">
        <w:t>ogle Doc was reviewed and discussed.  It was sugge</w:t>
      </w:r>
      <w:r w:rsidR="00FD7F69">
        <w:t xml:space="preserve">sted to add a box to list </w:t>
      </w:r>
      <w:r w:rsidR="00BA798A">
        <w:t>SLOs</w:t>
      </w:r>
      <w:r w:rsidR="00FD7F69">
        <w:t xml:space="preserve"> that</w:t>
      </w:r>
      <w:r w:rsidR="00BA798A">
        <w:t xml:space="preserve"> are being covered.  </w:t>
      </w:r>
      <w:r w:rsidR="00FD7F69">
        <w:t>It was also suggested to have the ability to add a box for each SLO.  It was then suggested to have one box for each SLO and all questions answered in that one</w:t>
      </w:r>
      <w:r w:rsidR="00CB15AF">
        <w:t xml:space="preserve"> box </w:t>
      </w:r>
      <w:r w:rsidR="00FD7F69">
        <w:t xml:space="preserve">instead of several questions creating several boxes.  </w:t>
      </w:r>
      <w:r w:rsidR="008635D8">
        <w:t xml:space="preserve">It was questioned of what syllabi is used.  It was suggested that the last year’s syllabi get submitted.  Joe Hughes moved and Tom Altena seconded to have all syllabi scanned in to one pdf and attached.  All approved, motion carried.  </w:t>
      </w:r>
    </w:p>
    <w:p w:rsidR="00FD7E55" w:rsidRPr="00FD7E55" w:rsidRDefault="00FD7E55" w:rsidP="00FD7E55">
      <w:pPr>
        <w:spacing w:after="0"/>
      </w:pPr>
    </w:p>
    <w:p w:rsidR="002633AF" w:rsidRDefault="002633AF" w:rsidP="0021385C">
      <w:pPr>
        <w:spacing w:after="0" w:line="240" w:lineRule="auto"/>
        <w:ind w:left="720"/>
      </w:pPr>
      <w:r>
        <w:t>The Annual Report Reviews</w:t>
      </w:r>
      <w:r w:rsidR="00FD7E55">
        <w:t xml:space="preserve"> for the Physical Sciences </w:t>
      </w:r>
      <w:r w:rsidR="00257BEC">
        <w:t xml:space="preserve">were presented by </w:t>
      </w:r>
      <w:r w:rsidR="00FD7E55">
        <w:t>Steven Senger and Joe Hughes</w:t>
      </w:r>
      <w:r>
        <w:t xml:space="preserve">.  </w:t>
      </w:r>
      <w:r w:rsidR="00257BEC">
        <w:t>The reviews were presented</w:t>
      </w:r>
      <w:r w:rsidR="00A9268A">
        <w:t xml:space="preserve">.  It was moved by </w:t>
      </w:r>
      <w:r w:rsidR="002A763D">
        <w:t>Josh Smith</w:t>
      </w:r>
      <w:r w:rsidR="00A9268A">
        <w:t xml:space="preserve"> to approve and seconded by </w:t>
      </w:r>
      <w:r w:rsidR="002A763D">
        <w:t>Michael Murray</w:t>
      </w:r>
      <w:r w:rsidR="00A9268A">
        <w:t xml:space="preserve">. The reviews were </w:t>
      </w:r>
      <w:r w:rsidR="00257BEC">
        <w:t>approved and the results of the reviewers are as follows:</w:t>
      </w:r>
    </w:p>
    <w:p w:rsidR="00257BEC" w:rsidRDefault="00257BEC" w:rsidP="0021385C">
      <w:pPr>
        <w:spacing w:after="0" w:line="240" w:lineRule="auto"/>
        <w:ind w:left="720"/>
      </w:pPr>
      <w:r>
        <w:tab/>
        <w:t xml:space="preserve">Excellent Reports:  </w:t>
      </w:r>
      <w:r w:rsidR="00A9268A">
        <w:t>AST 115, CHM 107, CHM 116, &amp; GLG 171</w:t>
      </w:r>
    </w:p>
    <w:p w:rsidR="00257BEC" w:rsidRDefault="00257BEC" w:rsidP="0021385C">
      <w:pPr>
        <w:spacing w:after="0" w:line="240" w:lineRule="auto"/>
        <w:ind w:left="720"/>
      </w:pPr>
      <w:r>
        <w:tab/>
        <w:t>Good Reports</w:t>
      </w:r>
      <w:r w:rsidR="00FD7E55">
        <w:t>:</w:t>
      </w:r>
      <w:r w:rsidR="00A9268A">
        <w:t xml:space="preserve">  AST 114, CHM 108, CHM 117, GLG 110, GRY 135, GRY 142, &amp; PHY 123</w:t>
      </w:r>
    </w:p>
    <w:p w:rsidR="00257BEC" w:rsidRDefault="00257BEC" w:rsidP="0021385C">
      <w:pPr>
        <w:spacing w:after="0" w:line="240" w:lineRule="auto"/>
        <w:ind w:left="1440"/>
      </w:pPr>
      <w:r>
        <w:t xml:space="preserve">Noted Opportunities for Enhancement:  </w:t>
      </w:r>
      <w:r w:rsidR="00A9268A">
        <w:t>AST 113, PHY 100, PHY 101, &amp; PHY 203</w:t>
      </w:r>
    </w:p>
    <w:p w:rsidR="00FD7E55" w:rsidRDefault="00FD7E55" w:rsidP="00FD7E55">
      <w:pPr>
        <w:spacing w:after="0" w:line="240" w:lineRule="auto"/>
      </w:pPr>
      <w:r>
        <w:tab/>
      </w:r>
    </w:p>
    <w:p w:rsidR="00FD7E55" w:rsidRDefault="00FD7E55" w:rsidP="00FD7E55">
      <w:pPr>
        <w:spacing w:after="0" w:line="240" w:lineRule="auto"/>
        <w:ind w:left="720"/>
      </w:pPr>
      <w:r>
        <w:t xml:space="preserve">The Annual Report Reviews for the Humanities were presented by Cathy Van </w:t>
      </w:r>
      <w:proofErr w:type="spellStart"/>
      <w:r>
        <w:t>LanDuyt</w:t>
      </w:r>
      <w:proofErr w:type="spellEnd"/>
      <w:r>
        <w:t xml:space="preserve"> and Kathy Gibson.  The reviews were presented</w:t>
      </w:r>
      <w:r w:rsidR="002A763D">
        <w:t xml:space="preserve">.  </w:t>
      </w:r>
      <w:r w:rsidR="00CB15AF">
        <w:t xml:space="preserve">Joe Hughes moved to approve; </w:t>
      </w:r>
      <w:r w:rsidR="00BA798A">
        <w:t>Steven Senger seconded the motion</w:t>
      </w:r>
      <w:r w:rsidR="00CB15AF">
        <w:t xml:space="preserve">.  </w:t>
      </w:r>
      <w:r w:rsidR="00BA798A">
        <w:t xml:space="preserve">The reviews were </w:t>
      </w:r>
      <w:r>
        <w:t>approved and the results of the reviewers are as follows:</w:t>
      </w:r>
    </w:p>
    <w:p w:rsidR="00FD7E55" w:rsidRDefault="00FD7E55" w:rsidP="00FD7E55">
      <w:pPr>
        <w:spacing w:after="0" w:line="240" w:lineRule="auto"/>
        <w:ind w:left="720"/>
      </w:pPr>
      <w:r>
        <w:tab/>
        <w:t>Excellent Reports:</w:t>
      </w:r>
      <w:r w:rsidR="002A763D">
        <w:t xml:space="preserve">  ART 271, ART 272, ART 273, ART 274, ENG 200, ENG 282,</w:t>
      </w:r>
      <w:r w:rsidR="00BA798A">
        <w:t xml:space="preserve"> &amp;</w:t>
      </w:r>
      <w:r w:rsidR="002A763D">
        <w:t xml:space="preserve"> ENG 283,</w:t>
      </w:r>
    </w:p>
    <w:p w:rsidR="00FD7E55" w:rsidRDefault="00FD7E55" w:rsidP="00FD7E55">
      <w:pPr>
        <w:spacing w:after="0" w:line="240" w:lineRule="auto"/>
        <w:ind w:left="720"/>
      </w:pPr>
      <w:r>
        <w:tab/>
        <w:t>Good Reports:</w:t>
      </w:r>
      <w:r w:rsidR="002A763D">
        <w:t xml:space="preserve">  AAS 100, LLT 121, MED 274</w:t>
      </w:r>
      <w:r w:rsidR="00BA798A">
        <w:t>, PHI 110, &amp; REL 102</w:t>
      </w:r>
    </w:p>
    <w:p w:rsidR="00FD7E55" w:rsidRDefault="00FD7E55" w:rsidP="00FD7E55">
      <w:pPr>
        <w:spacing w:after="0" w:line="240" w:lineRule="auto"/>
        <w:ind w:left="720"/>
      </w:pPr>
      <w:r>
        <w:tab/>
        <w:t>Noted Opportunities for Enhancement:</w:t>
      </w:r>
      <w:r w:rsidR="002F7617">
        <w:t xml:space="preserve"> HST 103, HST</w:t>
      </w:r>
      <w:r w:rsidR="002A763D">
        <w:t xml:space="preserve"> 104, MUS 241,</w:t>
      </w:r>
      <w:r w:rsidR="00BA798A">
        <w:t xml:space="preserve"> &amp; REL 101</w:t>
      </w:r>
    </w:p>
    <w:p w:rsidR="0057183B" w:rsidRDefault="0057183B" w:rsidP="0021385C">
      <w:pPr>
        <w:spacing w:after="0" w:line="240" w:lineRule="auto"/>
      </w:pPr>
      <w:r>
        <w:tab/>
      </w:r>
    </w:p>
    <w:p w:rsidR="0021385C" w:rsidRDefault="00FD7E55" w:rsidP="008635D8">
      <w:pPr>
        <w:spacing w:after="0" w:line="240" w:lineRule="auto"/>
        <w:ind w:left="720"/>
      </w:pPr>
      <w:r>
        <w:t>Under the “Other” business it was stated that</w:t>
      </w:r>
      <w:r w:rsidR="008635D8">
        <w:t xml:space="preserve"> there was a new application into general education.  Crystal Gale and Rich Biagioni will do the review of GEO 200. </w:t>
      </w:r>
    </w:p>
    <w:p w:rsidR="008635D8" w:rsidRDefault="008635D8" w:rsidP="008635D8">
      <w:pPr>
        <w:spacing w:after="0" w:line="240" w:lineRule="auto"/>
        <w:ind w:left="720"/>
      </w:pPr>
    </w:p>
    <w:p w:rsidR="008635D8" w:rsidRDefault="008635D8" w:rsidP="008635D8">
      <w:pPr>
        <w:spacing w:after="0" w:line="240" w:lineRule="auto"/>
        <w:ind w:left="720"/>
      </w:pPr>
      <w:r>
        <w:t>It was stated that Math is pulling 3 course</w:t>
      </w:r>
      <w:r w:rsidR="00CB15AF">
        <w:t>s</w:t>
      </w:r>
      <w:r>
        <w:t xml:space="preserve"> from gen ed.  It was questioned if anyone was interested in learning about the planning.  Steven Senger, Josh Smith</w:t>
      </w:r>
      <w:r w:rsidR="009470DD">
        <w:t xml:space="preserve"> and Beth Walker will meet to discuss this further.</w:t>
      </w:r>
    </w:p>
    <w:p w:rsidR="002633AF" w:rsidRPr="002633AF" w:rsidRDefault="0021385C" w:rsidP="0021385C">
      <w:pPr>
        <w:spacing w:after="0" w:line="240" w:lineRule="auto"/>
        <w:rPr>
          <w:b/>
        </w:rPr>
      </w:pPr>
      <w:r>
        <w:tab/>
      </w:r>
    </w:p>
    <w:p w:rsidR="00E02353" w:rsidRDefault="006047F1" w:rsidP="005D5856">
      <w:pPr>
        <w:pStyle w:val="ListParagraph"/>
        <w:numPr>
          <w:ilvl w:val="0"/>
          <w:numId w:val="1"/>
        </w:numPr>
        <w:spacing w:after="0"/>
        <w:rPr>
          <w:b/>
        </w:rPr>
      </w:pPr>
      <w:r>
        <w:rPr>
          <w:b/>
        </w:rPr>
        <w:t>ADJOURNMENT</w:t>
      </w:r>
    </w:p>
    <w:p w:rsidR="000B693D" w:rsidRPr="00796867" w:rsidRDefault="0057183B" w:rsidP="008A05EE">
      <w:pPr>
        <w:spacing w:after="0"/>
        <w:ind w:left="720"/>
      </w:pPr>
      <w:r>
        <w:t xml:space="preserve">It was moved </w:t>
      </w:r>
      <w:r w:rsidR="008635D8">
        <w:t xml:space="preserve">by Tom Altena </w:t>
      </w:r>
      <w:r>
        <w:t>and seconded</w:t>
      </w:r>
      <w:r w:rsidR="008635D8">
        <w:t xml:space="preserve"> by Josh Smith</w:t>
      </w:r>
      <w:r>
        <w:t xml:space="preserve"> to adjourn.</w:t>
      </w:r>
      <w:r w:rsidR="008A05EE">
        <w:t xml:space="preserve">  </w:t>
      </w:r>
      <w:r w:rsidR="000B693D">
        <w:t>All approved</w:t>
      </w:r>
      <w:r w:rsidR="004802FB">
        <w:t>;</w:t>
      </w:r>
      <w:r w:rsidR="000B693D">
        <w:t xml:space="preserve"> motion carried.</w:t>
      </w:r>
      <w:r w:rsidR="006F1694">
        <w:t xml:space="preserve">  Meeting adjourned</w:t>
      </w:r>
      <w:r w:rsidR="008635D8">
        <w:t xml:space="preserve"> at 4:58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166BB"/>
    <w:multiLevelType w:val="hybridMultilevel"/>
    <w:tmpl w:val="56CAD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C3594F"/>
    <w:multiLevelType w:val="hybridMultilevel"/>
    <w:tmpl w:val="305A45CA"/>
    <w:lvl w:ilvl="0" w:tplc="04090013">
      <w:start w:val="1"/>
      <w:numFmt w:val="upperRoman"/>
      <w:lvlText w:val="%1."/>
      <w:lvlJc w:val="right"/>
      <w:pPr>
        <w:ind w:left="720" w:hanging="360"/>
      </w:pPr>
    </w:lvl>
    <w:lvl w:ilvl="1" w:tplc="04090013">
      <w:start w:val="1"/>
      <w:numFmt w:val="upperRoman"/>
      <w:lvlText w:val="%2."/>
      <w:lvlJc w:val="right"/>
      <w:pPr>
        <w:ind w:left="1530" w:hanging="360"/>
      </w:pPr>
      <w:rPr>
        <w:b/>
      </w:rPr>
    </w:lvl>
    <w:lvl w:ilvl="2" w:tplc="0409001B">
      <w:start w:val="1"/>
      <w:numFmt w:val="lowerRoman"/>
      <w:lvlText w:val="%3."/>
      <w:lvlJc w:val="right"/>
      <w:pPr>
        <w:ind w:left="2160" w:hanging="180"/>
      </w:pPr>
    </w:lvl>
    <w:lvl w:ilvl="3" w:tplc="1C86845E">
      <w:start w:val="1"/>
      <w:numFmt w:val="decimal"/>
      <w:lvlText w:val="%4."/>
      <w:lvlJc w:val="left"/>
      <w:pPr>
        <w:ind w:left="2880" w:hanging="360"/>
      </w:pPr>
      <w:rPr>
        <w:b/>
      </w:rPr>
    </w:lvl>
    <w:lvl w:ilvl="4" w:tplc="E768356E">
      <w:start w:val="1"/>
      <w:numFmt w:val="lowerLetter"/>
      <w:lvlText w:val="%5."/>
      <w:lvlJc w:val="left"/>
      <w:pPr>
        <w:ind w:left="360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C05796"/>
    <w:multiLevelType w:val="hybridMultilevel"/>
    <w:tmpl w:val="6FF8D576"/>
    <w:lvl w:ilvl="0" w:tplc="BD38970C">
      <w:start w:val="1"/>
      <w:numFmt w:val="upperRoman"/>
      <w:lvlText w:val="%1."/>
      <w:lvlJc w:val="right"/>
      <w:pPr>
        <w:ind w:left="720" w:hanging="360"/>
      </w:pPr>
      <w:rPr>
        <w:b/>
      </w:r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732EA"/>
    <w:rsid w:val="00092A58"/>
    <w:rsid w:val="000967DC"/>
    <w:rsid w:val="000B693D"/>
    <w:rsid w:val="001534E7"/>
    <w:rsid w:val="00172652"/>
    <w:rsid w:val="001A6852"/>
    <w:rsid w:val="001B419D"/>
    <w:rsid w:val="0021385C"/>
    <w:rsid w:val="00257BEC"/>
    <w:rsid w:val="002633AF"/>
    <w:rsid w:val="00276FE3"/>
    <w:rsid w:val="002876A0"/>
    <w:rsid w:val="002A763D"/>
    <w:rsid w:val="002F7617"/>
    <w:rsid w:val="0030361C"/>
    <w:rsid w:val="00387BB7"/>
    <w:rsid w:val="00394EC4"/>
    <w:rsid w:val="003F7A55"/>
    <w:rsid w:val="0040321C"/>
    <w:rsid w:val="00406286"/>
    <w:rsid w:val="004614E2"/>
    <w:rsid w:val="004653D5"/>
    <w:rsid w:val="004802FB"/>
    <w:rsid w:val="00487F69"/>
    <w:rsid w:val="00505CED"/>
    <w:rsid w:val="00506120"/>
    <w:rsid w:val="00510786"/>
    <w:rsid w:val="005263BF"/>
    <w:rsid w:val="00527C69"/>
    <w:rsid w:val="0057183B"/>
    <w:rsid w:val="00573F30"/>
    <w:rsid w:val="005D5856"/>
    <w:rsid w:val="005F4278"/>
    <w:rsid w:val="00601E2E"/>
    <w:rsid w:val="00602D2F"/>
    <w:rsid w:val="006047F1"/>
    <w:rsid w:val="006553A9"/>
    <w:rsid w:val="006617CB"/>
    <w:rsid w:val="0067207D"/>
    <w:rsid w:val="006931D0"/>
    <w:rsid w:val="00697DAD"/>
    <w:rsid w:val="006A6F0A"/>
    <w:rsid w:val="006B0525"/>
    <w:rsid w:val="006B6277"/>
    <w:rsid w:val="006C11E4"/>
    <w:rsid w:val="006E163F"/>
    <w:rsid w:val="006F1694"/>
    <w:rsid w:val="007021CC"/>
    <w:rsid w:val="00773890"/>
    <w:rsid w:val="00784043"/>
    <w:rsid w:val="00796867"/>
    <w:rsid w:val="007A13A1"/>
    <w:rsid w:val="007C601E"/>
    <w:rsid w:val="007C6BCA"/>
    <w:rsid w:val="007F0C1B"/>
    <w:rsid w:val="00841F19"/>
    <w:rsid w:val="008635D8"/>
    <w:rsid w:val="00863BB8"/>
    <w:rsid w:val="00863D8F"/>
    <w:rsid w:val="008654CA"/>
    <w:rsid w:val="008A05EE"/>
    <w:rsid w:val="008D452C"/>
    <w:rsid w:val="00903C42"/>
    <w:rsid w:val="00914E5E"/>
    <w:rsid w:val="009317D5"/>
    <w:rsid w:val="009367C1"/>
    <w:rsid w:val="009470DD"/>
    <w:rsid w:val="00961E10"/>
    <w:rsid w:val="00965DC1"/>
    <w:rsid w:val="009704C6"/>
    <w:rsid w:val="00982A2C"/>
    <w:rsid w:val="0098729A"/>
    <w:rsid w:val="009A5D9F"/>
    <w:rsid w:val="009C70F2"/>
    <w:rsid w:val="00A17A43"/>
    <w:rsid w:val="00A24452"/>
    <w:rsid w:val="00A47DFD"/>
    <w:rsid w:val="00A9268A"/>
    <w:rsid w:val="00A93B06"/>
    <w:rsid w:val="00AA2E03"/>
    <w:rsid w:val="00AC7160"/>
    <w:rsid w:val="00AC799E"/>
    <w:rsid w:val="00AE4F5E"/>
    <w:rsid w:val="00B16FC8"/>
    <w:rsid w:val="00B35782"/>
    <w:rsid w:val="00B4360F"/>
    <w:rsid w:val="00B5114E"/>
    <w:rsid w:val="00B959D1"/>
    <w:rsid w:val="00BA798A"/>
    <w:rsid w:val="00BB6B19"/>
    <w:rsid w:val="00BE3BB5"/>
    <w:rsid w:val="00C03982"/>
    <w:rsid w:val="00C15CE4"/>
    <w:rsid w:val="00C21EDE"/>
    <w:rsid w:val="00C226CC"/>
    <w:rsid w:val="00C43DC0"/>
    <w:rsid w:val="00C52494"/>
    <w:rsid w:val="00C5456A"/>
    <w:rsid w:val="00C70FB2"/>
    <w:rsid w:val="00C92C74"/>
    <w:rsid w:val="00CA7B22"/>
    <w:rsid w:val="00CB15AF"/>
    <w:rsid w:val="00D571EC"/>
    <w:rsid w:val="00D679BA"/>
    <w:rsid w:val="00D71161"/>
    <w:rsid w:val="00D97123"/>
    <w:rsid w:val="00DA68B6"/>
    <w:rsid w:val="00DC3C2F"/>
    <w:rsid w:val="00E02353"/>
    <w:rsid w:val="00E76E95"/>
    <w:rsid w:val="00EA6828"/>
    <w:rsid w:val="00EB2A9E"/>
    <w:rsid w:val="00EC7290"/>
    <w:rsid w:val="00EE2A8E"/>
    <w:rsid w:val="00EE612F"/>
    <w:rsid w:val="00EE6DF6"/>
    <w:rsid w:val="00EF0C89"/>
    <w:rsid w:val="00F33ECE"/>
    <w:rsid w:val="00F35C38"/>
    <w:rsid w:val="00F46914"/>
    <w:rsid w:val="00F474AD"/>
    <w:rsid w:val="00FD7E55"/>
    <w:rsid w:val="00FD7F69"/>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Johnson, Sandra L</cp:lastModifiedBy>
  <cp:revision>2</cp:revision>
  <dcterms:created xsi:type="dcterms:W3CDTF">2017-02-17T20:22:00Z</dcterms:created>
  <dcterms:modified xsi:type="dcterms:W3CDTF">2017-02-17T20:22:00Z</dcterms:modified>
</cp:coreProperties>
</file>