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F61B4" w:rsidRPr="00353372" w:rsidRDefault="007F61B4" w:rsidP="007F61B4">
      <w:pPr>
        <w:jc w:val="center"/>
        <w:rPr>
          <w:b/>
          <w:color w:val="0000FF"/>
          <w:sz w:val="32"/>
          <w:szCs w:val="28"/>
        </w:rPr>
      </w:pPr>
      <w:r w:rsidRPr="00353372">
        <w:rPr>
          <w:b/>
          <w:color w:val="0000FF"/>
          <w:sz w:val="32"/>
          <w:szCs w:val="28"/>
        </w:rPr>
        <w:t xml:space="preserve">CGEIP Tool for Evaluating General Education Courses </w:t>
      </w:r>
    </w:p>
    <w:p w:rsidR="007F61B4" w:rsidRPr="004A5491" w:rsidRDefault="007F61B4">
      <w:pPr>
        <w:rPr>
          <w:sz w:val="26"/>
        </w:rPr>
      </w:pPr>
    </w:p>
    <w:p w:rsidR="007F61B4" w:rsidRPr="00A34FBF" w:rsidRDefault="007F61B4" w:rsidP="007F61B4">
      <w:pPr>
        <w:rPr>
          <w:b/>
          <w:caps/>
        </w:rPr>
      </w:pPr>
      <w:r w:rsidRPr="004A5491">
        <w:rPr>
          <w:b/>
          <w:caps/>
        </w:rPr>
        <w:t>Instructions for submission:</w:t>
      </w:r>
    </w:p>
    <w:p w:rsidR="007F61B4" w:rsidRPr="004A5491" w:rsidRDefault="007F61B4" w:rsidP="007F61B4">
      <w:r>
        <w:t>Download form, complete and submit electronically</w:t>
      </w:r>
      <w:r w:rsidR="00BF326F">
        <w:t xml:space="preserve"> with Oversight Table </w:t>
      </w:r>
      <w:r w:rsidR="0006138B">
        <w:t xml:space="preserve">Grid </w:t>
      </w:r>
      <w:r w:rsidR="00BF326F">
        <w:t xml:space="preserve">and with </w:t>
      </w:r>
      <w:r w:rsidR="00A72555">
        <w:rPr>
          <w:u w:val="single"/>
        </w:rPr>
        <w:t xml:space="preserve">accompanying syllabi </w:t>
      </w:r>
      <w:r>
        <w:t xml:space="preserve">as attachments to </w:t>
      </w:r>
      <w:r w:rsidR="00247653">
        <w:t>Sandra Arthur</w:t>
      </w:r>
      <w:r w:rsidRPr="004A5491">
        <w:t xml:space="preserve"> (</w:t>
      </w:r>
      <w:hyperlink r:id="rId8" w:history="1">
        <w:r w:rsidR="00247653" w:rsidRPr="00585DDA">
          <w:rPr>
            <w:rStyle w:val="Hyperlink"/>
          </w:rPr>
          <w:t>SArthur@missouristate.edu</w:t>
        </w:r>
      </w:hyperlink>
      <w:r w:rsidRPr="004A5491">
        <w:t>)</w:t>
      </w:r>
      <w:r w:rsidR="00A72555">
        <w:t xml:space="preserve"> and to </w:t>
      </w:r>
      <w:r w:rsidR="00800DD3">
        <w:t>Eric Sheffield</w:t>
      </w:r>
      <w:r w:rsidR="00A72555">
        <w:t>, 20</w:t>
      </w:r>
      <w:r w:rsidR="00484DC8">
        <w:t>1</w:t>
      </w:r>
      <w:r w:rsidR="00800DD3">
        <w:t>1</w:t>
      </w:r>
      <w:r w:rsidR="00A72555">
        <w:t>-201</w:t>
      </w:r>
      <w:r w:rsidR="00800DD3">
        <w:t>2</w:t>
      </w:r>
      <w:r w:rsidR="00A72555">
        <w:t xml:space="preserve"> CGEIP Committee Chair (</w:t>
      </w:r>
      <w:hyperlink r:id="rId9" w:history="1">
        <w:r w:rsidR="00800DD3" w:rsidRPr="008208BC">
          <w:rPr>
            <w:rStyle w:val="Hyperlink"/>
          </w:rPr>
          <w:t>ericsheffield@missouristate.edu</w:t>
        </w:r>
      </w:hyperlink>
      <w:r w:rsidR="00800DD3">
        <w:t xml:space="preserve"> </w:t>
      </w:r>
      <w:r w:rsidR="00A72555">
        <w:t>)</w:t>
      </w:r>
      <w:r w:rsidRPr="004A5491">
        <w:t>.</w:t>
      </w:r>
      <w:r>
        <w:t xml:space="preserve">  </w:t>
      </w:r>
    </w:p>
    <w:p w:rsidR="007F61B4" w:rsidRDefault="007F61B4" w:rsidP="007F61B4"/>
    <w:p w:rsidR="007F61B4" w:rsidRDefault="00800DD3" w:rsidP="007F61B4">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7.9pt;height:4.35pt" o:hrpct="0" o:hralign="center" o:hr="t">
            <v:imagedata r:id="rId10" o:title="Green and Black Stripe"/>
          </v:shape>
        </w:pict>
      </w:r>
    </w:p>
    <w:p w:rsidR="007F61B4" w:rsidRPr="004A5491" w:rsidRDefault="007F61B4" w:rsidP="007F61B4">
      <w:r w:rsidRPr="004A5491">
        <w:t>Course</w:t>
      </w:r>
      <w:r w:rsidRPr="004A5491">
        <w:rPr>
          <w:u w:val="single"/>
        </w:rPr>
        <w:tab/>
      </w:r>
      <w:r w:rsidRPr="004A5491">
        <w:rPr>
          <w:u w:val="single"/>
        </w:rPr>
        <w:tab/>
      </w:r>
      <w:r w:rsidRPr="004A5491">
        <w:rPr>
          <w:u w:val="single"/>
        </w:rPr>
        <w:tab/>
      </w:r>
      <w:r w:rsidRPr="004A5491">
        <w:rPr>
          <w:u w:val="single"/>
        </w:rPr>
        <w:tab/>
      </w:r>
      <w:r w:rsidRPr="004A5491">
        <w:rPr>
          <w:u w:val="single"/>
        </w:rPr>
        <w:tab/>
      </w:r>
      <w:r w:rsidRPr="004A5491">
        <w:rPr>
          <w:u w:val="single"/>
        </w:rPr>
        <w:tab/>
      </w:r>
      <w:r w:rsidRPr="004A5491">
        <w:rPr>
          <w:u w:val="single"/>
        </w:rPr>
        <w:tab/>
      </w:r>
      <w:r w:rsidRPr="004A5491">
        <w:t xml:space="preserve">    Review Date</w:t>
      </w:r>
      <w:r>
        <w:t>: Semester</w:t>
      </w:r>
      <w:r>
        <w:rPr>
          <w:u w:val="single"/>
        </w:rPr>
        <w:t xml:space="preserve"> _____</w:t>
      </w:r>
      <w:r w:rsidRPr="009F7BBF">
        <w:t>Year</w:t>
      </w:r>
      <w:r>
        <w:t xml:space="preserve"> _____</w:t>
      </w:r>
    </w:p>
    <w:p w:rsidR="007F61B4" w:rsidRPr="004A5491" w:rsidRDefault="007F61B4" w:rsidP="007F61B4"/>
    <w:p w:rsidR="007F61B4" w:rsidRPr="004A5491" w:rsidRDefault="007F61B4" w:rsidP="007F61B4">
      <w:pPr>
        <w:rPr>
          <w:b/>
        </w:rPr>
      </w:pPr>
      <w:r w:rsidRPr="004A5491">
        <w:t xml:space="preserve">Department Head and/or other authors: </w:t>
      </w:r>
      <w:r w:rsidRPr="004A5491">
        <w:rPr>
          <w:b/>
        </w:rPr>
        <w:t>_____________________________________</w:t>
      </w:r>
      <w:r>
        <w:rPr>
          <w:b/>
        </w:rPr>
        <w:t>______</w:t>
      </w:r>
      <w:r w:rsidRPr="004A5491">
        <w:rPr>
          <w:b/>
        </w:rPr>
        <w:t>___</w:t>
      </w:r>
    </w:p>
    <w:p w:rsidR="007F61B4" w:rsidRPr="004A5491" w:rsidRDefault="007F61B4" w:rsidP="007F61B4">
      <w:pPr>
        <w:rPr>
          <w:b/>
        </w:rPr>
      </w:pPr>
    </w:p>
    <w:p w:rsidR="007F61B4" w:rsidRPr="004A5491" w:rsidRDefault="007F61B4" w:rsidP="007F61B4">
      <w:pPr>
        <w:rPr>
          <w:b/>
        </w:rPr>
      </w:pPr>
      <w:r w:rsidRPr="004A5491">
        <w:rPr>
          <w:b/>
        </w:rPr>
        <w:t>_______________________________________________________________________</w:t>
      </w:r>
      <w:r>
        <w:rPr>
          <w:b/>
        </w:rPr>
        <w:t>______</w:t>
      </w:r>
      <w:r w:rsidRPr="004A5491">
        <w:rPr>
          <w:b/>
        </w:rPr>
        <w:t>_</w:t>
      </w:r>
    </w:p>
    <w:p w:rsidR="007F61B4" w:rsidRPr="004A5491" w:rsidRDefault="007F61B4" w:rsidP="007F61B4">
      <w:pPr>
        <w:rPr>
          <w:b/>
        </w:rPr>
      </w:pPr>
    </w:p>
    <w:p w:rsidR="007F61B4" w:rsidRPr="004A5491" w:rsidRDefault="006B7F51" w:rsidP="007F61B4">
      <w:pPr>
        <w:rPr>
          <w:b/>
        </w:rPr>
      </w:pPr>
      <w:r>
        <w:t>Please complete the table below for all c</w:t>
      </w:r>
      <w:r w:rsidR="007F61B4" w:rsidRPr="004A5491">
        <w:t>ourse instructors, including lab instructors, adjuncts, etc. for all sections</w:t>
      </w:r>
      <w:r w:rsidR="007F61B4">
        <w:t xml:space="preserve"> </w:t>
      </w:r>
      <w:r>
        <w:t>for the current and most recent fall or spring semester.</w:t>
      </w:r>
      <w:r w:rsidR="007F61B4" w:rsidRPr="004A5491">
        <w:rPr>
          <w:b/>
        </w:rPr>
        <w:t xml:space="preserve"> </w:t>
      </w:r>
      <w:r w:rsidR="007F61B4" w:rsidRPr="00714EBB">
        <w:t>(Add lines as needed.)</w:t>
      </w:r>
    </w:p>
    <w:p w:rsidR="007F61B4" w:rsidRPr="004A5491" w:rsidRDefault="007F61B4" w:rsidP="007F61B4">
      <w:pPr>
        <w:rPr>
          <w:b/>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23"/>
        <w:gridCol w:w="5027"/>
        <w:gridCol w:w="990"/>
        <w:gridCol w:w="1350"/>
        <w:gridCol w:w="1278"/>
      </w:tblGrid>
      <w:tr w:rsidR="007F61B4">
        <w:tc>
          <w:tcPr>
            <w:tcW w:w="823" w:type="dxa"/>
          </w:tcPr>
          <w:p w:rsidR="007F61B4" w:rsidRPr="004B19D4" w:rsidRDefault="007F61B4" w:rsidP="007F61B4">
            <w:pPr>
              <w:jc w:val="both"/>
              <w:rPr>
                <w:b/>
                <w:sz w:val="20"/>
              </w:rPr>
            </w:pPr>
            <w:r w:rsidRPr="004B19D4">
              <w:rPr>
                <w:b/>
                <w:sz w:val="20"/>
              </w:rPr>
              <w:t xml:space="preserve">Sect.# </w:t>
            </w:r>
          </w:p>
        </w:tc>
        <w:tc>
          <w:tcPr>
            <w:tcW w:w="5027" w:type="dxa"/>
          </w:tcPr>
          <w:p w:rsidR="007F61B4" w:rsidRPr="004B19D4" w:rsidRDefault="007F61B4" w:rsidP="007F61B4">
            <w:pPr>
              <w:jc w:val="both"/>
              <w:rPr>
                <w:b/>
                <w:sz w:val="20"/>
              </w:rPr>
            </w:pPr>
            <w:r>
              <w:rPr>
                <w:b/>
                <w:sz w:val="20"/>
              </w:rPr>
              <w:t>Names of instructors/person(s) responsible for course</w:t>
            </w:r>
          </w:p>
        </w:tc>
        <w:tc>
          <w:tcPr>
            <w:tcW w:w="990" w:type="dxa"/>
          </w:tcPr>
          <w:p w:rsidR="007F61B4" w:rsidRPr="004B19D4" w:rsidRDefault="007F61B4" w:rsidP="007F61B4">
            <w:pPr>
              <w:jc w:val="both"/>
              <w:rPr>
                <w:b/>
                <w:sz w:val="20"/>
              </w:rPr>
            </w:pPr>
            <w:r w:rsidRPr="004B19D4">
              <w:rPr>
                <w:b/>
                <w:sz w:val="20"/>
              </w:rPr>
              <w:t>Year</w:t>
            </w:r>
          </w:p>
          <w:p w:rsidR="007F61B4" w:rsidRPr="004B19D4" w:rsidRDefault="007F61B4" w:rsidP="007F61B4">
            <w:pPr>
              <w:jc w:val="both"/>
              <w:rPr>
                <w:b/>
                <w:sz w:val="20"/>
              </w:rPr>
            </w:pPr>
            <w:r w:rsidRPr="004B19D4">
              <w:rPr>
                <w:b/>
                <w:sz w:val="20"/>
              </w:rPr>
              <w:t>Taught</w:t>
            </w:r>
          </w:p>
        </w:tc>
        <w:tc>
          <w:tcPr>
            <w:tcW w:w="1350" w:type="dxa"/>
          </w:tcPr>
          <w:p w:rsidR="007F61B4" w:rsidRPr="004B19D4" w:rsidRDefault="007F61B4" w:rsidP="007F61B4">
            <w:pPr>
              <w:jc w:val="both"/>
              <w:rPr>
                <w:b/>
                <w:sz w:val="20"/>
              </w:rPr>
            </w:pPr>
            <w:r w:rsidRPr="004B19D4">
              <w:rPr>
                <w:b/>
                <w:sz w:val="20"/>
              </w:rPr>
              <w:t>Title/Rank</w:t>
            </w:r>
          </w:p>
        </w:tc>
        <w:tc>
          <w:tcPr>
            <w:tcW w:w="1278" w:type="dxa"/>
          </w:tcPr>
          <w:p w:rsidR="007F61B4" w:rsidRPr="004B19D4" w:rsidRDefault="007F61B4" w:rsidP="007F61B4">
            <w:pPr>
              <w:jc w:val="center"/>
              <w:rPr>
                <w:b/>
                <w:sz w:val="20"/>
              </w:rPr>
            </w:pPr>
            <w:r w:rsidRPr="004B19D4">
              <w:rPr>
                <w:b/>
                <w:sz w:val="20"/>
              </w:rPr>
              <w:t xml:space="preserve">√ </w:t>
            </w:r>
            <w:proofErr w:type="gramStart"/>
            <w:r w:rsidRPr="004B19D4">
              <w:rPr>
                <w:b/>
                <w:sz w:val="20"/>
              </w:rPr>
              <w:t>if</w:t>
            </w:r>
            <w:proofErr w:type="gramEnd"/>
            <w:r w:rsidRPr="004B19D4">
              <w:rPr>
                <w:b/>
                <w:sz w:val="20"/>
              </w:rPr>
              <w:t xml:space="preserve"> Syllabus attached.</w:t>
            </w:r>
          </w:p>
        </w:tc>
      </w:tr>
      <w:tr w:rsidR="007F61B4">
        <w:tc>
          <w:tcPr>
            <w:tcW w:w="823" w:type="dxa"/>
          </w:tcPr>
          <w:p w:rsidR="007F61B4" w:rsidRDefault="007F61B4" w:rsidP="007F61B4">
            <w:pPr>
              <w:jc w:val="both"/>
            </w:pPr>
          </w:p>
        </w:tc>
        <w:tc>
          <w:tcPr>
            <w:tcW w:w="5027" w:type="dxa"/>
          </w:tcPr>
          <w:p w:rsidR="007F61B4" w:rsidRDefault="007F61B4" w:rsidP="007F61B4">
            <w:pPr>
              <w:jc w:val="both"/>
            </w:pPr>
          </w:p>
        </w:tc>
        <w:tc>
          <w:tcPr>
            <w:tcW w:w="990" w:type="dxa"/>
          </w:tcPr>
          <w:p w:rsidR="007F61B4" w:rsidRDefault="007F61B4" w:rsidP="007F61B4">
            <w:pPr>
              <w:jc w:val="both"/>
            </w:pPr>
          </w:p>
        </w:tc>
        <w:tc>
          <w:tcPr>
            <w:tcW w:w="1350" w:type="dxa"/>
          </w:tcPr>
          <w:p w:rsidR="007F61B4" w:rsidRDefault="007F61B4" w:rsidP="007F61B4">
            <w:pPr>
              <w:jc w:val="both"/>
            </w:pPr>
          </w:p>
        </w:tc>
        <w:tc>
          <w:tcPr>
            <w:tcW w:w="1278" w:type="dxa"/>
          </w:tcPr>
          <w:p w:rsidR="007F61B4" w:rsidRDefault="007F61B4" w:rsidP="007F61B4">
            <w:pPr>
              <w:jc w:val="center"/>
            </w:pPr>
          </w:p>
        </w:tc>
      </w:tr>
      <w:tr w:rsidR="007F61B4">
        <w:tc>
          <w:tcPr>
            <w:tcW w:w="823" w:type="dxa"/>
          </w:tcPr>
          <w:p w:rsidR="007F61B4" w:rsidRDefault="007F61B4" w:rsidP="007F61B4">
            <w:pPr>
              <w:jc w:val="both"/>
            </w:pPr>
          </w:p>
        </w:tc>
        <w:tc>
          <w:tcPr>
            <w:tcW w:w="5027" w:type="dxa"/>
          </w:tcPr>
          <w:p w:rsidR="007F61B4" w:rsidRDefault="007F61B4" w:rsidP="007F61B4">
            <w:pPr>
              <w:jc w:val="both"/>
            </w:pPr>
          </w:p>
        </w:tc>
        <w:tc>
          <w:tcPr>
            <w:tcW w:w="990" w:type="dxa"/>
          </w:tcPr>
          <w:p w:rsidR="007F61B4" w:rsidRDefault="007F61B4" w:rsidP="007F61B4">
            <w:pPr>
              <w:jc w:val="both"/>
            </w:pPr>
          </w:p>
        </w:tc>
        <w:tc>
          <w:tcPr>
            <w:tcW w:w="1350" w:type="dxa"/>
          </w:tcPr>
          <w:p w:rsidR="007F61B4" w:rsidRDefault="007F61B4" w:rsidP="007F61B4">
            <w:pPr>
              <w:jc w:val="both"/>
            </w:pPr>
          </w:p>
        </w:tc>
        <w:tc>
          <w:tcPr>
            <w:tcW w:w="1278" w:type="dxa"/>
          </w:tcPr>
          <w:p w:rsidR="007F61B4" w:rsidRDefault="007F61B4" w:rsidP="007F61B4">
            <w:pPr>
              <w:jc w:val="center"/>
            </w:pPr>
          </w:p>
        </w:tc>
      </w:tr>
      <w:tr w:rsidR="007F61B4">
        <w:tc>
          <w:tcPr>
            <w:tcW w:w="823" w:type="dxa"/>
          </w:tcPr>
          <w:p w:rsidR="007F61B4" w:rsidRDefault="007F61B4" w:rsidP="007F61B4">
            <w:pPr>
              <w:jc w:val="both"/>
            </w:pPr>
          </w:p>
        </w:tc>
        <w:tc>
          <w:tcPr>
            <w:tcW w:w="5027" w:type="dxa"/>
          </w:tcPr>
          <w:p w:rsidR="007F61B4" w:rsidRDefault="007F61B4" w:rsidP="007F61B4">
            <w:pPr>
              <w:jc w:val="both"/>
            </w:pPr>
          </w:p>
        </w:tc>
        <w:tc>
          <w:tcPr>
            <w:tcW w:w="990" w:type="dxa"/>
          </w:tcPr>
          <w:p w:rsidR="007F61B4" w:rsidRDefault="007F61B4" w:rsidP="007F61B4">
            <w:pPr>
              <w:jc w:val="both"/>
            </w:pPr>
          </w:p>
        </w:tc>
        <w:tc>
          <w:tcPr>
            <w:tcW w:w="1350" w:type="dxa"/>
          </w:tcPr>
          <w:p w:rsidR="007F61B4" w:rsidRDefault="007F61B4" w:rsidP="007F61B4">
            <w:pPr>
              <w:jc w:val="both"/>
            </w:pPr>
          </w:p>
        </w:tc>
        <w:tc>
          <w:tcPr>
            <w:tcW w:w="1278" w:type="dxa"/>
          </w:tcPr>
          <w:p w:rsidR="007F61B4" w:rsidRDefault="007F61B4" w:rsidP="007F61B4">
            <w:pPr>
              <w:jc w:val="center"/>
            </w:pPr>
          </w:p>
        </w:tc>
      </w:tr>
      <w:tr w:rsidR="007F61B4">
        <w:tc>
          <w:tcPr>
            <w:tcW w:w="823" w:type="dxa"/>
          </w:tcPr>
          <w:p w:rsidR="007F61B4" w:rsidRDefault="007F61B4" w:rsidP="007F61B4">
            <w:pPr>
              <w:jc w:val="both"/>
            </w:pPr>
          </w:p>
        </w:tc>
        <w:tc>
          <w:tcPr>
            <w:tcW w:w="5027" w:type="dxa"/>
          </w:tcPr>
          <w:p w:rsidR="007F61B4" w:rsidRDefault="007F61B4" w:rsidP="007F61B4">
            <w:pPr>
              <w:jc w:val="both"/>
            </w:pPr>
          </w:p>
        </w:tc>
        <w:tc>
          <w:tcPr>
            <w:tcW w:w="990" w:type="dxa"/>
          </w:tcPr>
          <w:p w:rsidR="007F61B4" w:rsidRDefault="007F61B4" w:rsidP="007F61B4">
            <w:pPr>
              <w:jc w:val="both"/>
            </w:pPr>
          </w:p>
        </w:tc>
        <w:tc>
          <w:tcPr>
            <w:tcW w:w="1350" w:type="dxa"/>
          </w:tcPr>
          <w:p w:rsidR="007F61B4" w:rsidRDefault="007F61B4" w:rsidP="007F61B4">
            <w:pPr>
              <w:jc w:val="both"/>
            </w:pPr>
          </w:p>
        </w:tc>
        <w:tc>
          <w:tcPr>
            <w:tcW w:w="1278" w:type="dxa"/>
          </w:tcPr>
          <w:p w:rsidR="007F61B4" w:rsidRDefault="007F61B4" w:rsidP="007F61B4">
            <w:pPr>
              <w:jc w:val="center"/>
            </w:pPr>
          </w:p>
        </w:tc>
      </w:tr>
      <w:tr w:rsidR="007F61B4">
        <w:tc>
          <w:tcPr>
            <w:tcW w:w="823" w:type="dxa"/>
          </w:tcPr>
          <w:p w:rsidR="007F61B4" w:rsidRDefault="007F61B4" w:rsidP="007F61B4">
            <w:pPr>
              <w:jc w:val="both"/>
            </w:pPr>
          </w:p>
        </w:tc>
        <w:tc>
          <w:tcPr>
            <w:tcW w:w="5027" w:type="dxa"/>
          </w:tcPr>
          <w:p w:rsidR="007F61B4" w:rsidRDefault="007F61B4" w:rsidP="007F61B4">
            <w:pPr>
              <w:jc w:val="both"/>
            </w:pPr>
          </w:p>
        </w:tc>
        <w:tc>
          <w:tcPr>
            <w:tcW w:w="990" w:type="dxa"/>
          </w:tcPr>
          <w:p w:rsidR="007F61B4" w:rsidRDefault="007F61B4" w:rsidP="007F61B4">
            <w:pPr>
              <w:jc w:val="both"/>
            </w:pPr>
          </w:p>
        </w:tc>
        <w:tc>
          <w:tcPr>
            <w:tcW w:w="1350" w:type="dxa"/>
          </w:tcPr>
          <w:p w:rsidR="007F61B4" w:rsidRDefault="007F61B4" w:rsidP="007F61B4">
            <w:pPr>
              <w:jc w:val="both"/>
            </w:pPr>
          </w:p>
        </w:tc>
        <w:tc>
          <w:tcPr>
            <w:tcW w:w="1278" w:type="dxa"/>
          </w:tcPr>
          <w:p w:rsidR="007F61B4" w:rsidRDefault="007F61B4" w:rsidP="007F61B4">
            <w:pPr>
              <w:jc w:val="center"/>
            </w:pPr>
          </w:p>
        </w:tc>
      </w:tr>
    </w:tbl>
    <w:p w:rsidR="007F61B4" w:rsidRPr="004A5491" w:rsidRDefault="007F61B4" w:rsidP="007F61B4"/>
    <w:p w:rsidR="007F61B4" w:rsidRDefault="007F61B4" w:rsidP="007F61B4">
      <w:r w:rsidRPr="004A5491">
        <w:rPr>
          <w:b/>
        </w:rPr>
        <w:t xml:space="preserve">Department heads should use this form to </w:t>
      </w:r>
      <w:r>
        <w:rPr>
          <w:b/>
        </w:rPr>
        <w:t>respond to</w:t>
      </w:r>
      <w:r w:rsidRPr="004A5491">
        <w:rPr>
          <w:b/>
        </w:rPr>
        <w:t xml:space="preserve"> each of the </w:t>
      </w:r>
      <w:r>
        <w:rPr>
          <w:b/>
        </w:rPr>
        <w:t xml:space="preserve">following </w:t>
      </w:r>
      <w:r w:rsidRPr="004A5491">
        <w:rPr>
          <w:b/>
        </w:rPr>
        <w:t xml:space="preserve">criteria.  </w:t>
      </w:r>
      <w:r w:rsidRPr="004A5491">
        <w:t>CGEIP reviewers will use this doc</w:t>
      </w:r>
      <w:r>
        <w:t>ument to evaluate the materials.</w:t>
      </w:r>
    </w:p>
    <w:p w:rsidR="007F61B4" w:rsidRPr="004A5491" w:rsidRDefault="007F61B4" w:rsidP="007F61B4"/>
    <w:p w:rsidR="007F61B4" w:rsidRPr="004A5491" w:rsidRDefault="007F61B4" w:rsidP="007F61B4">
      <w:pPr>
        <w:rPr>
          <w:b/>
        </w:rPr>
      </w:pPr>
      <w:r>
        <w:rPr>
          <w:b/>
        </w:rPr>
        <w:t>1.</w:t>
      </w:r>
      <w:r>
        <w:rPr>
          <w:b/>
        </w:rPr>
        <w:tab/>
        <w:t>Department Head and/or Author’s</w:t>
      </w:r>
      <w:r w:rsidRPr="004A5491">
        <w:rPr>
          <w:b/>
        </w:rPr>
        <w:t xml:space="preserve"> Summary</w:t>
      </w:r>
    </w:p>
    <w:p w:rsidR="007F61B4" w:rsidRPr="004A5491" w:rsidRDefault="007F61B4" w:rsidP="007F61B4">
      <w:pPr>
        <w:ind w:left="720"/>
      </w:pPr>
      <w:r w:rsidRPr="006109D5">
        <w:rPr>
          <w:u w:val="single"/>
        </w:rPr>
        <w:t>Respond to each of the following items in the expandable gray box</w:t>
      </w:r>
      <w:r w:rsidRPr="004A5491">
        <w:rPr>
          <w:b/>
        </w:rPr>
        <w:t xml:space="preserve"> </w:t>
      </w:r>
      <w:r>
        <w:t>provided below each.</w:t>
      </w:r>
      <w:r w:rsidRPr="004A5491">
        <w:t xml:space="preserve"> </w:t>
      </w:r>
    </w:p>
    <w:p w:rsidR="007F61B4" w:rsidRPr="004A5491" w:rsidRDefault="007F61B4" w:rsidP="007F61B4">
      <w:pPr>
        <w:ind w:left="720"/>
        <w:rPr>
          <w:strike/>
        </w:rPr>
      </w:pPr>
    </w:p>
    <w:p w:rsidR="007F61B4" w:rsidRPr="004A5491" w:rsidRDefault="007F61B4" w:rsidP="007F61B4">
      <w:pPr>
        <w:ind w:left="720" w:right="-900"/>
      </w:pPr>
      <w:r w:rsidRPr="004A5491">
        <w:rPr>
          <w:b/>
        </w:rPr>
        <w:t xml:space="preserve">a.   </w:t>
      </w:r>
      <w:r>
        <w:t>Give a</w:t>
      </w:r>
      <w:r w:rsidRPr="004A5491">
        <w:t xml:space="preserve">n overview or description of how the course contributes to the aim and goals </w:t>
      </w:r>
      <w:r>
        <w:t xml:space="preserve">of the </w:t>
      </w:r>
      <w:r w:rsidRPr="006109D5">
        <w:rPr>
          <w:u w:val="single"/>
        </w:rPr>
        <w:t>Missouri State</w:t>
      </w:r>
      <w:r>
        <w:t xml:space="preserve"> </w:t>
      </w:r>
      <w:r w:rsidRPr="004A5491">
        <w:t>General Education</w:t>
      </w:r>
      <w:r>
        <w:t xml:space="preserve"> </w:t>
      </w:r>
      <w:r w:rsidRPr="006109D5">
        <w:rPr>
          <w:u w:val="single"/>
        </w:rPr>
        <w:t>Program</w:t>
      </w:r>
      <w:r w:rsidRPr="004A5491">
        <w:t>.</w:t>
      </w:r>
    </w:p>
    <w:p w:rsidR="007F61B4" w:rsidRPr="004A5491" w:rsidRDefault="007F61B4" w:rsidP="007F61B4">
      <w:pPr>
        <w:ind w:left="720" w:right="-900"/>
      </w:pPr>
    </w:p>
    <w:p w:rsidR="007F61B4" w:rsidRPr="004A5491" w:rsidRDefault="00E72C8D" w:rsidP="007F61B4">
      <w:pPr>
        <w:ind w:left="720" w:right="-900"/>
      </w:pPr>
      <w:r>
        <w:rPr>
          <w:noProof/>
        </w:rPr>
        <mc:AlternateContent>
          <mc:Choice Requires="wps">
            <w:drawing>
              <wp:inline distT="0" distB="0" distL="0" distR="0">
                <wp:extent cx="5486400" cy="1443990"/>
                <wp:effectExtent l="0" t="0" r="0" b="3810"/>
                <wp:docPr id="5"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86400" cy="1443990"/>
                        </a:xfrm>
                        <a:prstGeom prst="rect">
                          <a:avLst/>
                        </a:prstGeom>
                        <a:solidFill>
                          <a:srgbClr val="D8D8D8"/>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B7F51" w:rsidRDefault="006B7F51" w:rsidP="007F61B4">
                            <w:r>
                              <w:t>Response:</w:t>
                            </w:r>
                          </w:p>
                          <w:p w:rsidR="006B7F51" w:rsidRDefault="006B7F51" w:rsidP="007F61B4"/>
                          <w:p w:rsidR="006B7F51" w:rsidRDefault="006B7F51" w:rsidP="007F61B4"/>
                          <w:p w:rsidR="006B7F51" w:rsidRDefault="006B7F51" w:rsidP="007F61B4"/>
                          <w:p w:rsidR="006B7F51" w:rsidRDefault="006B7F51" w:rsidP="007F61B4"/>
                          <w:p w:rsidR="006B7F51" w:rsidRDefault="006B7F51" w:rsidP="007F61B4"/>
                          <w:p w:rsidR="006B7F51" w:rsidRDefault="006B7F51" w:rsidP="007F61B4"/>
                          <w:p w:rsidR="006B7F51" w:rsidRDefault="006B7F51" w:rsidP="007F61B4"/>
                          <w:p w:rsidR="006B7F51" w:rsidRDefault="006B7F51" w:rsidP="007F61B4"/>
                        </w:txbxContent>
                      </wps:txbx>
                      <wps:bodyPr rot="0" vert="horz" wrap="square" lIns="91440" tIns="91440" rIns="91440" bIns="91440" anchor="t" anchorCtr="0" upright="1">
                        <a:noAutofit/>
                      </wps:bodyPr>
                    </wps:wsp>
                  </a:graphicData>
                </a:graphic>
              </wp:inline>
            </w:drawing>
          </mc:Choice>
          <mc:Fallback>
            <w:pict>
              <v:shapetype id="_x0000_t202" coordsize="21600,21600" o:spt="202" path="m,l,21600r21600,l21600,xe">
                <v:stroke joinstyle="miter"/>
                <v:path gradientshapeok="t" o:connecttype="rect"/>
              </v:shapetype>
              <v:shape id="Text Box 8" o:spid="_x0000_s1026" type="#_x0000_t202" style="width:6in;height:113.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" fillcolor="#d8d8d8" stroked="f">
                <v:textbox inset=",7.2pt,,7.2pt">
                  <w:txbxContent>
                    <w:p w:rsidR="007F61B4" w:rsidRDefault="007F61B4" w:rsidP="007F61B4">
                      <w:r>
                        <w:t>Response:</w:t>
                      </w:r>
                    </w:p>
                    <w:p w:rsidR="007F61B4" w:rsidRDefault="007F61B4" w:rsidP="007F61B4"/>
                    <w:p w:rsidR="007F61B4" w:rsidRDefault="007F61B4" w:rsidP="007F61B4"/>
                    <w:p w:rsidR="007F61B4" w:rsidRDefault="007F61B4" w:rsidP="007F61B4"/>
                    <w:p w:rsidR="007F61B4" w:rsidRDefault="007F61B4" w:rsidP="007F61B4"/>
                    <w:p w:rsidR="007F61B4" w:rsidRDefault="007F61B4" w:rsidP="007F61B4"/>
                    <w:p w:rsidR="007F61B4" w:rsidRDefault="007F61B4" w:rsidP="007F61B4"/>
                    <w:p w:rsidR="007F61B4" w:rsidRDefault="007F61B4" w:rsidP="007F61B4"/>
                    <w:p w:rsidR="007F61B4" w:rsidRDefault="007F61B4" w:rsidP="007F61B4"/>
                  </w:txbxContent>
                </v:textbox>
                <w10:anchorlock/>
              </v:shape>
            </w:pict>
          </mc:Fallback>
        </mc:AlternateContent>
      </w:r>
    </w:p>
    <w:p w:rsidR="007F61B4" w:rsidRPr="004A5491" w:rsidRDefault="007F61B4" w:rsidP="007F61B4">
      <w:pPr>
        <w:rPr>
          <w:b/>
        </w:rPr>
      </w:pPr>
    </w:p>
    <w:p w:rsidR="007F61B4" w:rsidRDefault="007F61B4" w:rsidP="007F61B4">
      <w:pPr>
        <w:ind w:left="720"/>
      </w:pPr>
      <w:r w:rsidRPr="004A5491">
        <w:rPr>
          <w:b/>
        </w:rPr>
        <w:lastRenderedPageBreak/>
        <w:t>b.</w:t>
      </w:r>
      <w:r w:rsidRPr="004A5491">
        <w:t xml:space="preserve"> </w:t>
      </w:r>
      <w:r>
        <w:t xml:space="preserve">Describe how the department ensures that all </w:t>
      </w:r>
      <w:proofErr w:type="gramStart"/>
      <w:r>
        <w:t>faculty</w:t>
      </w:r>
      <w:proofErr w:type="gramEnd"/>
      <w:r>
        <w:t xml:space="preserve"> teaching the course, including per course and teaching assistants, understand and incorporate the General Education goals in their sections as reflected in their Syllabi.</w:t>
      </w:r>
    </w:p>
    <w:p w:rsidR="007F61B4" w:rsidRPr="00BC7FD0" w:rsidRDefault="007F61B4" w:rsidP="007F61B4">
      <w:pPr>
        <w:ind w:left="720"/>
      </w:pPr>
    </w:p>
    <w:p w:rsidR="007F61B4" w:rsidRPr="004A5491" w:rsidRDefault="00E72C8D" w:rsidP="007F61B4">
      <w:pPr>
        <w:ind w:left="720"/>
        <w:rPr>
          <w:b/>
        </w:rPr>
      </w:pPr>
      <w:r>
        <w:rPr>
          <w:noProof/>
        </w:rPr>
        <mc:AlternateContent>
          <mc:Choice Requires="wps">
            <w:drawing>
              <wp:inline distT="0" distB="0" distL="0" distR="0">
                <wp:extent cx="5486400" cy="960120"/>
                <wp:effectExtent l="0" t="0" r="0" b="1905"/>
                <wp:docPr id="4"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86400" cy="960120"/>
                        </a:xfrm>
                        <a:prstGeom prst="rect">
                          <a:avLst/>
                        </a:prstGeom>
                        <a:solidFill>
                          <a:srgbClr val="D8D8D8"/>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B7F51" w:rsidRDefault="006B7F51" w:rsidP="007F61B4">
                            <w:r>
                              <w:t>Response:</w:t>
                            </w:r>
                          </w:p>
                          <w:p w:rsidR="006B7F51" w:rsidRDefault="006B7F51" w:rsidP="007F61B4"/>
                          <w:p w:rsidR="006B7F51" w:rsidRDefault="006B7F51" w:rsidP="007F61B4"/>
                          <w:p w:rsidR="006B7F51" w:rsidRDefault="006B7F51" w:rsidP="007F61B4"/>
                          <w:p w:rsidR="006B7F51" w:rsidRDefault="006B7F51" w:rsidP="007F61B4"/>
                          <w:p w:rsidR="006B7F51" w:rsidRDefault="006B7F51" w:rsidP="007F61B4"/>
                          <w:p w:rsidR="006B7F51" w:rsidRDefault="006B7F51" w:rsidP="007F61B4"/>
                          <w:p w:rsidR="006B7F51" w:rsidRDefault="006B7F51" w:rsidP="007F61B4"/>
                        </w:txbxContent>
                      </wps:txbx>
                      <wps:bodyPr rot="0" vert="horz" wrap="square" lIns="91440" tIns="91440" rIns="91440" bIns="91440" anchor="t" anchorCtr="0" upright="1">
                        <a:noAutofit/>
                      </wps:bodyPr>
                    </wps:wsp>
                  </a:graphicData>
                </a:graphic>
              </wp:inline>
            </w:drawing>
          </mc:Choice>
          <mc:Fallback>
            <w:pict>
              <v:shape id="Text Box 7" o:spid="_x0000_s1027" type="#_x0000_t202" style="width:6in;height:75.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" fillcolor="#d8d8d8" stroked="f">
                <v:textbox inset=",7.2pt,,7.2pt">
                  <w:txbxContent>
                    <w:p w:rsidR="007F61B4" w:rsidRDefault="007F61B4" w:rsidP="007F61B4">
                      <w:r>
                        <w:t>Response:</w:t>
                      </w:r>
                    </w:p>
                    <w:p w:rsidR="007F61B4" w:rsidRDefault="007F61B4" w:rsidP="007F61B4"/>
                    <w:p w:rsidR="007F61B4" w:rsidRDefault="007F61B4" w:rsidP="007F61B4"/>
                    <w:p w:rsidR="007F61B4" w:rsidRDefault="007F61B4" w:rsidP="007F61B4"/>
                    <w:p w:rsidR="007F61B4" w:rsidRDefault="007F61B4" w:rsidP="007F61B4"/>
                    <w:p w:rsidR="007F61B4" w:rsidRDefault="007F61B4" w:rsidP="007F61B4"/>
                    <w:p w:rsidR="007F61B4" w:rsidRDefault="007F61B4" w:rsidP="007F61B4"/>
                    <w:p w:rsidR="007F61B4" w:rsidRDefault="007F61B4" w:rsidP="007F61B4"/>
                  </w:txbxContent>
                </v:textbox>
                <w10:anchorlock/>
              </v:shape>
            </w:pict>
          </mc:Fallback>
        </mc:AlternateContent>
      </w:r>
    </w:p>
    <w:p w:rsidR="007F61B4" w:rsidRPr="004A5491" w:rsidRDefault="007F61B4" w:rsidP="007F61B4">
      <w:pPr>
        <w:rPr>
          <w:b/>
        </w:rPr>
      </w:pPr>
    </w:p>
    <w:p w:rsidR="007F61B4" w:rsidRDefault="007F61B4" w:rsidP="007F61B4">
      <w:pPr>
        <w:ind w:left="720"/>
      </w:pPr>
      <w:r w:rsidRPr="004A5491">
        <w:rPr>
          <w:b/>
        </w:rPr>
        <w:t>c.</w:t>
      </w:r>
      <w:r>
        <w:t xml:space="preserve"> Describe any other changes </w:t>
      </w:r>
      <w:r w:rsidRPr="004A5491">
        <w:t>in the cou</w:t>
      </w:r>
      <w:r>
        <w:t xml:space="preserve">rse during the past three years and why they </w:t>
      </w:r>
      <w:proofErr w:type="gramStart"/>
      <w:r>
        <w:t>were made</w:t>
      </w:r>
      <w:proofErr w:type="gramEnd"/>
      <w:r>
        <w:t>.  If you anticipate any future modifications, explain what and why.</w:t>
      </w:r>
      <w:r w:rsidRPr="004A5491">
        <w:t xml:space="preserve">  </w:t>
      </w:r>
    </w:p>
    <w:p w:rsidR="007F61B4" w:rsidRPr="00CC71FE" w:rsidRDefault="007F61B4" w:rsidP="007F61B4">
      <w:pPr>
        <w:ind w:left="720"/>
      </w:pPr>
    </w:p>
    <w:p w:rsidR="007F61B4" w:rsidRPr="004A5491" w:rsidRDefault="00E72C8D" w:rsidP="007F61B4">
      <w:pPr>
        <w:ind w:left="720"/>
        <w:rPr>
          <w:b/>
        </w:rPr>
      </w:pPr>
      <w:r>
        <w:rPr>
          <w:noProof/>
        </w:rPr>
        <mc:AlternateContent>
          <mc:Choice Requires="wps">
            <w:drawing>
              <wp:inline distT="0" distB="0" distL="0" distR="0">
                <wp:extent cx="5486400" cy="894080"/>
                <wp:effectExtent l="0" t="0" r="0" b="1270"/>
                <wp:docPr id="3"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86400" cy="894080"/>
                        </a:xfrm>
                        <a:prstGeom prst="rect">
                          <a:avLst/>
                        </a:prstGeom>
                        <a:solidFill>
                          <a:srgbClr val="D8D8D8"/>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B7F51" w:rsidRDefault="006B7F51" w:rsidP="007F61B4">
                            <w:r>
                              <w:t>Response:</w:t>
                            </w:r>
                          </w:p>
                          <w:p w:rsidR="006B7F51" w:rsidRDefault="006B7F51" w:rsidP="007F61B4"/>
                          <w:p w:rsidR="006B7F51" w:rsidRDefault="006B7F51" w:rsidP="007F61B4"/>
                          <w:p w:rsidR="006B7F51" w:rsidRDefault="006B7F51" w:rsidP="007F61B4"/>
                          <w:p w:rsidR="006B7F51" w:rsidRDefault="006B7F51" w:rsidP="007F61B4"/>
                          <w:p w:rsidR="006B7F51" w:rsidRDefault="006B7F51" w:rsidP="007F61B4"/>
                          <w:p w:rsidR="006B7F51" w:rsidRDefault="006B7F51" w:rsidP="007F61B4"/>
                          <w:p w:rsidR="006B7F51" w:rsidRDefault="006B7F51" w:rsidP="007F61B4"/>
                        </w:txbxContent>
                      </wps:txbx>
                      <wps:bodyPr rot="0" vert="horz" wrap="square" lIns="91440" tIns="91440" rIns="91440" bIns="91440" anchor="t" anchorCtr="0" upright="1">
                        <a:noAutofit/>
                      </wps:bodyPr>
                    </wps:wsp>
                  </a:graphicData>
                </a:graphic>
              </wp:inline>
            </w:drawing>
          </mc:Choice>
          <mc:Fallback>
            <w:pict>
              <v:shape id="Text Box 6" o:spid="_x0000_s1028" type="#_x0000_t202" style="width:6in;height:70.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" fillcolor="#d8d8d8" stroked="f">
                <v:textbox inset=",7.2pt,,7.2pt">
                  <w:txbxContent>
                    <w:p w:rsidR="007F61B4" w:rsidRDefault="007F61B4" w:rsidP="007F61B4">
                      <w:r>
                        <w:t>Response:</w:t>
                      </w:r>
                    </w:p>
                    <w:p w:rsidR="007F61B4" w:rsidRDefault="007F61B4" w:rsidP="007F61B4"/>
                    <w:p w:rsidR="007F61B4" w:rsidRDefault="007F61B4" w:rsidP="007F61B4"/>
                    <w:p w:rsidR="007F61B4" w:rsidRDefault="007F61B4" w:rsidP="007F61B4"/>
                    <w:p w:rsidR="007F61B4" w:rsidRDefault="007F61B4" w:rsidP="007F61B4"/>
                    <w:p w:rsidR="007F61B4" w:rsidRDefault="007F61B4" w:rsidP="007F61B4"/>
                    <w:p w:rsidR="007F61B4" w:rsidRDefault="007F61B4" w:rsidP="007F61B4"/>
                    <w:p w:rsidR="007F61B4" w:rsidRDefault="007F61B4" w:rsidP="007F61B4"/>
                  </w:txbxContent>
                </v:textbox>
                <w10:anchorlock/>
              </v:shape>
            </w:pict>
          </mc:Fallback>
        </mc:AlternateContent>
      </w:r>
    </w:p>
    <w:p w:rsidR="007F61B4" w:rsidRPr="004A5491" w:rsidRDefault="007F61B4" w:rsidP="007F61B4">
      <w:pPr>
        <w:rPr>
          <w:b/>
        </w:rPr>
      </w:pPr>
    </w:p>
    <w:p w:rsidR="007F61B4" w:rsidRPr="004A5491" w:rsidRDefault="007F61B4" w:rsidP="007F61B4">
      <w:pPr>
        <w:ind w:left="720"/>
      </w:pPr>
      <w:r w:rsidRPr="004A5491">
        <w:rPr>
          <w:b/>
        </w:rPr>
        <w:t xml:space="preserve">d. </w:t>
      </w:r>
      <w:r w:rsidRPr="004A5491">
        <w:t>Describe</w:t>
      </w:r>
      <w:r w:rsidR="006B7F51">
        <w:t xml:space="preserve"> </w:t>
      </w:r>
      <w:r w:rsidR="006B7F51" w:rsidRPr="006B7F51">
        <w:rPr>
          <w:b/>
        </w:rPr>
        <w:t xml:space="preserve">in detail and with </w:t>
      </w:r>
      <w:r w:rsidR="00800DD3" w:rsidRPr="006B7F51">
        <w:rPr>
          <w:b/>
        </w:rPr>
        <w:t>examples</w:t>
      </w:r>
      <w:r w:rsidR="00800DD3">
        <w:t xml:space="preserve"> </w:t>
      </w:r>
      <w:r w:rsidR="00800DD3" w:rsidRPr="004A5491">
        <w:t>how</w:t>
      </w:r>
      <w:r w:rsidRPr="004A5491">
        <w:t xml:space="preserve"> the course’s </w:t>
      </w:r>
      <w:r w:rsidRPr="00D64CC6">
        <w:rPr>
          <w:b/>
        </w:rPr>
        <w:t>assessment</w:t>
      </w:r>
      <w:r w:rsidR="006B7F51">
        <w:rPr>
          <w:b/>
        </w:rPr>
        <w:t xml:space="preserve"> data and</w:t>
      </w:r>
      <w:r w:rsidRPr="00D64CC6">
        <w:rPr>
          <w:b/>
        </w:rPr>
        <w:t xml:space="preserve"> results </w:t>
      </w:r>
      <w:r w:rsidR="006B7F51">
        <w:t>indicate</w:t>
      </w:r>
      <w:r w:rsidRPr="004A5491">
        <w:t xml:space="preserve"> </w:t>
      </w:r>
      <w:r w:rsidRPr="00031333">
        <w:t xml:space="preserve">that </w:t>
      </w:r>
      <w:r w:rsidRPr="004A5491">
        <w:t>the course me</w:t>
      </w:r>
      <w:r>
        <w:t>ets the General Education Goals.</w:t>
      </w:r>
      <w:bookmarkStart w:id="0" w:name="_GoBack"/>
      <w:bookmarkEnd w:id="0"/>
    </w:p>
    <w:p w:rsidR="007F61B4" w:rsidRPr="004A5491" w:rsidRDefault="007F61B4" w:rsidP="00D52FCB">
      <w:pPr>
        <w:rPr>
          <w:b/>
        </w:rPr>
      </w:pPr>
    </w:p>
    <w:p w:rsidR="007F61B4" w:rsidRPr="004A5491" w:rsidRDefault="00E72C8D" w:rsidP="007F61B4">
      <w:pPr>
        <w:ind w:left="720"/>
        <w:rPr>
          <w:b/>
        </w:rPr>
      </w:pPr>
      <w:r>
        <w:rPr>
          <w:noProof/>
        </w:rPr>
        <mc:AlternateContent>
          <mc:Choice Requires="wps">
            <w:drawing>
              <wp:inline distT="0" distB="0" distL="0" distR="0">
                <wp:extent cx="5433060" cy="1059815"/>
                <wp:effectExtent l="0" t="0" r="0" b="0"/>
                <wp:docPr id="2"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33060" cy="1059815"/>
                        </a:xfrm>
                        <a:prstGeom prst="rect">
                          <a:avLst/>
                        </a:prstGeom>
                        <a:solidFill>
                          <a:srgbClr val="D8D8D8"/>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B7F51" w:rsidRDefault="006B7F51" w:rsidP="007F61B4">
                            <w:r>
                              <w:t>Response:</w:t>
                            </w:r>
                          </w:p>
                          <w:p w:rsidR="006B7F51" w:rsidRDefault="006B7F51" w:rsidP="007F61B4"/>
                          <w:p w:rsidR="006B7F51" w:rsidRDefault="006B7F51" w:rsidP="007F61B4"/>
                          <w:p w:rsidR="006B7F51" w:rsidRDefault="006B7F51" w:rsidP="007F61B4"/>
                          <w:p w:rsidR="006B7F51" w:rsidRDefault="006B7F51" w:rsidP="007F61B4"/>
                          <w:p w:rsidR="006B7F51" w:rsidRDefault="006B7F51" w:rsidP="007F61B4"/>
                          <w:p w:rsidR="006B7F51" w:rsidRDefault="006B7F51" w:rsidP="007F61B4"/>
                          <w:p w:rsidR="006B7F51" w:rsidRDefault="006B7F51" w:rsidP="007F61B4"/>
                          <w:p w:rsidR="006B7F51" w:rsidRDefault="006B7F51" w:rsidP="007F61B4"/>
                        </w:txbxContent>
                      </wps:txbx>
                      <wps:bodyPr rot="0" vert="horz" wrap="square" lIns="91440" tIns="91440" rIns="91440" bIns="91440" anchor="t" anchorCtr="0" upright="1">
                        <a:noAutofit/>
                      </wps:bodyPr>
                    </wps:wsp>
                  </a:graphicData>
                </a:graphic>
              </wp:inline>
            </w:drawing>
          </mc:Choice>
          <mc:Fallback>
            <w:pict>
              <v:shape id="Text Box 5" o:spid="_x0000_s1029" type="#_x0000_t202" style="width:427.8pt;height:83.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" fillcolor="#d8d8d8" stroked="f">
                <v:textbox inset=",7.2pt,,7.2pt">
                  <w:txbxContent>
                    <w:p w:rsidR="007F61B4" w:rsidRDefault="007F61B4" w:rsidP="007F61B4">
                      <w:r>
                        <w:t>Response:</w:t>
                      </w:r>
                    </w:p>
                    <w:p w:rsidR="007F61B4" w:rsidRDefault="007F61B4" w:rsidP="007F61B4"/>
                    <w:p w:rsidR="007F61B4" w:rsidRDefault="007F61B4" w:rsidP="007F61B4"/>
                    <w:p w:rsidR="007F61B4" w:rsidRDefault="007F61B4" w:rsidP="007F61B4"/>
                    <w:p w:rsidR="007F61B4" w:rsidRDefault="007F61B4" w:rsidP="007F61B4"/>
                    <w:p w:rsidR="007F61B4" w:rsidRDefault="007F61B4" w:rsidP="007F61B4"/>
                    <w:p w:rsidR="007F61B4" w:rsidRDefault="007F61B4" w:rsidP="007F61B4"/>
                    <w:p w:rsidR="007F61B4" w:rsidRDefault="007F61B4" w:rsidP="007F61B4"/>
                    <w:p w:rsidR="007F61B4" w:rsidRDefault="007F61B4" w:rsidP="007F61B4"/>
                  </w:txbxContent>
                </v:textbox>
                <w10:anchorlock/>
              </v:shape>
            </w:pict>
          </mc:Fallback>
        </mc:AlternateContent>
      </w:r>
    </w:p>
    <w:p w:rsidR="007F61B4" w:rsidRPr="004A5491" w:rsidRDefault="007F61B4" w:rsidP="007F61B4">
      <w:pPr>
        <w:ind w:left="720"/>
        <w:rPr>
          <w:b/>
        </w:rPr>
      </w:pPr>
    </w:p>
    <w:p w:rsidR="007F61B4" w:rsidRPr="00EA07EA" w:rsidRDefault="007F61B4" w:rsidP="007F61B4">
      <w:pPr>
        <w:rPr>
          <w:b/>
        </w:rPr>
      </w:pPr>
      <w:r>
        <w:rPr>
          <w:b/>
        </w:rPr>
        <w:t>2.</w:t>
      </w:r>
      <w:r>
        <w:rPr>
          <w:b/>
        </w:rPr>
        <w:tab/>
      </w:r>
      <w:r w:rsidRPr="004A5491">
        <w:rPr>
          <w:b/>
        </w:rPr>
        <w:t>Syllabi/Policy Statements</w:t>
      </w:r>
    </w:p>
    <w:p w:rsidR="007F61B4" w:rsidRDefault="007F61B4" w:rsidP="007F61B4"/>
    <w:p w:rsidR="007F61B4" w:rsidRPr="004A5491" w:rsidRDefault="007F61B4" w:rsidP="007F61B4">
      <w:pPr>
        <w:ind w:left="720"/>
      </w:pPr>
      <w:r w:rsidRPr="004112A7">
        <w:t>In each</w:t>
      </w:r>
      <w:r w:rsidRPr="004A5491">
        <w:t xml:space="preserve"> policy statement/syllabus </w:t>
      </w:r>
      <w:r w:rsidRPr="004112A7">
        <w:t>highlight in yellow the</w:t>
      </w:r>
      <w:r w:rsidRPr="004A5491">
        <w:t xml:space="preserve"> General Educa</w:t>
      </w:r>
      <w:r>
        <w:t xml:space="preserve">tion Component and subcomponent </w:t>
      </w:r>
      <w:r w:rsidRPr="004A5491">
        <w:t xml:space="preserve">(e.g., Basic Required Skills, Areas of Inquiry [Natural World, Culture and Society, Self-Understanding], or Public Affairs) </w:t>
      </w:r>
      <w:r>
        <w:t>areas addressed in the course.</w:t>
      </w:r>
      <w:r w:rsidRPr="00134B26">
        <w:rPr>
          <w:u w:val="single"/>
        </w:rPr>
        <w:t xml:space="preserve"> In the box below, include a listing of the General Education goals found in t</w:t>
      </w:r>
      <w:r>
        <w:rPr>
          <w:u w:val="single"/>
        </w:rPr>
        <w:t>he policy statement or syllabus and common to each section. (You may cut and paste from the syllabi.)</w:t>
      </w:r>
    </w:p>
    <w:p w:rsidR="007F61B4" w:rsidRPr="004A5491" w:rsidRDefault="007F61B4" w:rsidP="007F61B4">
      <w:pPr>
        <w:ind w:left="720"/>
      </w:pPr>
    </w:p>
    <w:p w:rsidR="007F61B4" w:rsidRPr="0076609C" w:rsidRDefault="00E72C8D" w:rsidP="007F61B4">
      <w:pPr>
        <w:ind w:left="720"/>
      </w:pPr>
      <w:r>
        <w:rPr>
          <w:noProof/>
        </w:rPr>
        <mc:AlternateContent>
          <mc:Choice Requires="wps">
            <w:drawing>
              <wp:inline distT="0" distB="0" distL="0" distR="0">
                <wp:extent cx="5486400" cy="937260"/>
                <wp:effectExtent l="0" t="0" r="0" b="0"/>
                <wp:docPr id="1" name="Text Box 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ChangeArrowheads="1"/>
                      </wps:cNvSpPr>
                      <wps:spPr bwMode="auto">
                        <a:xfrm>
                          <a:off x="0" y="0"/>
                          <a:ext cx="5486400" cy="937260"/>
                        </a:xfrm>
                        <a:prstGeom prst="rect">
                          <a:avLst/>
                        </a:prstGeom>
                        <a:solidFill>
                          <a:srgbClr val="D8D8D8"/>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B7F51" w:rsidRDefault="006B7F51" w:rsidP="007F61B4">
                            <w:r>
                              <w:t>Response:</w:t>
                            </w:r>
                          </w:p>
                          <w:p w:rsidR="006B7F51" w:rsidRDefault="006B7F51" w:rsidP="007F61B4"/>
                          <w:p w:rsidR="006B7F51" w:rsidRDefault="006B7F51" w:rsidP="007F61B4"/>
                          <w:p w:rsidR="006B7F51" w:rsidRDefault="006B7F51" w:rsidP="007F61B4"/>
                          <w:p w:rsidR="006B7F51" w:rsidRDefault="006B7F51" w:rsidP="007F61B4"/>
                        </w:txbxContent>
                      </wps:txbx>
                      <wps:bodyPr rot="0" vert="horz" wrap="square" lIns="91440" tIns="91440" rIns="91440" bIns="91440" anchor="t" anchorCtr="0" upright="1">
                        <a:noAutofit/>
                      </wps:bodyPr>
                    </wps:wsp>
                  </a:graphicData>
                </a:graphic>
              </wp:inline>
            </w:drawing>
          </mc:Choice>
          <mc:Fallback>
            <w:pict>
              <v:shape id="Text Box 4" o:spid="_x0000_s1030" type="#_x0000_t202" style="width:6in;height:73.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" fillcolor="#d8d8d8" stroked="f">
                <o:lock v:ext="edit" aspectratio="t"/>
                <v:textbox inset=",7.2pt,,7.2pt">
                  <w:txbxContent>
                    <w:p w:rsidR="007F61B4" w:rsidRDefault="007F61B4" w:rsidP="007F61B4">
                      <w:r>
                        <w:t>Response:</w:t>
                      </w:r>
                    </w:p>
                    <w:p w:rsidR="007F61B4" w:rsidRDefault="007F61B4" w:rsidP="007F61B4"/>
                    <w:p w:rsidR="007F61B4" w:rsidRDefault="007F61B4" w:rsidP="007F61B4"/>
                    <w:p w:rsidR="007F61B4" w:rsidRDefault="007F61B4" w:rsidP="007F61B4"/>
                    <w:p w:rsidR="007F61B4" w:rsidRDefault="007F61B4" w:rsidP="007F61B4"/>
                  </w:txbxContent>
                </v:textbox>
                <w10:anchorlock/>
              </v:shape>
            </w:pict>
          </mc:Fallback>
        </mc:AlternateContent>
      </w:r>
    </w:p>
    <w:p w:rsidR="00D52FCB" w:rsidRDefault="00D52FCB" w:rsidP="007F61B4">
      <w:pPr>
        <w:rPr>
          <w:b/>
        </w:rPr>
      </w:pPr>
    </w:p>
    <w:p w:rsidR="00D52FCB" w:rsidRDefault="00D52FCB" w:rsidP="007F61B4">
      <w:pPr>
        <w:rPr>
          <w:b/>
        </w:rPr>
      </w:pPr>
    </w:p>
    <w:p w:rsidR="00AC023D" w:rsidRDefault="00AC023D" w:rsidP="007F61B4">
      <w:pPr>
        <w:rPr>
          <w:b/>
        </w:rPr>
      </w:pPr>
    </w:p>
    <w:p w:rsidR="007F61B4" w:rsidRPr="004A5491" w:rsidRDefault="007F61B4" w:rsidP="007F61B4">
      <w:r>
        <w:rPr>
          <w:b/>
        </w:rPr>
        <w:lastRenderedPageBreak/>
        <w:t>3.</w:t>
      </w:r>
      <w:r>
        <w:rPr>
          <w:b/>
        </w:rPr>
        <w:tab/>
        <w:t>General Education</w:t>
      </w:r>
      <w:r w:rsidRPr="004A5491">
        <w:rPr>
          <w:b/>
        </w:rPr>
        <w:t xml:space="preserve"> Oversight Table</w:t>
      </w:r>
    </w:p>
    <w:p w:rsidR="007F61B4" w:rsidRPr="004A5491" w:rsidRDefault="007F61B4" w:rsidP="007F61B4">
      <w:pPr>
        <w:ind w:left="720" w:hanging="720"/>
      </w:pPr>
      <w:r w:rsidRPr="004A5491">
        <w:tab/>
        <w:t>Comp</w:t>
      </w:r>
      <w:r>
        <w:t>lete the CGEIP Oversight Table</w:t>
      </w:r>
      <w:r w:rsidRPr="004A5491">
        <w:t xml:space="preserve"> showing how the goals of all course sections under review </w:t>
      </w:r>
      <w:proofErr w:type="gramStart"/>
      <w:r w:rsidRPr="004A5491">
        <w:t>are</w:t>
      </w:r>
      <w:r>
        <w:t xml:space="preserve"> linked</w:t>
      </w:r>
      <w:proofErr w:type="gramEnd"/>
      <w:r>
        <w:t xml:space="preserve"> to specific goals of</w:t>
      </w:r>
      <w:r w:rsidRPr="004A5491">
        <w:t xml:space="preserve"> </w:t>
      </w:r>
      <w:r w:rsidRPr="007F4558">
        <w:t>Missouri State</w:t>
      </w:r>
      <w:r>
        <w:t xml:space="preserve"> </w:t>
      </w:r>
      <w:r w:rsidRPr="004A5491">
        <w:t xml:space="preserve">University’s General Education program. </w:t>
      </w:r>
    </w:p>
    <w:p w:rsidR="007F61B4" w:rsidRPr="004A5491" w:rsidRDefault="007F61B4" w:rsidP="007F61B4">
      <w:pPr>
        <w:ind w:left="720" w:hanging="720"/>
      </w:pPr>
    </w:p>
    <w:p w:rsidR="007F61B4" w:rsidRDefault="007F61B4" w:rsidP="007F61B4">
      <w:pPr>
        <w:ind w:left="720"/>
      </w:pPr>
      <w:r w:rsidRPr="007F4558">
        <w:rPr>
          <w:u w:val="single"/>
        </w:rPr>
        <w:t>Instructions:</w:t>
      </w:r>
      <w:r w:rsidRPr="00412A95">
        <w:t xml:space="preserve">  When filling out the table, departments should </w:t>
      </w:r>
      <w:r>
        <w:t>include only</w:t>
      </w:r>
      <w:r w:rsidRPr="00412A95">
        <w:t xml:space="preserve"> course goals that </w:t>
      </w:r>
      <w:proofErr w:type="gramStart"/>
      <w:r w:rsidRPr="00412A95">
        <w:t>are closely linked</w:t>
      </w:r>
      <w:proofErr w:type="gramEnd"/>
      <w:r w:rsidRPr="00412A95">
        <w:t xml:space="preserve"> to the University’s General Education goals.  No General Education course is likely to address each one of the University General Education goals in the table.  Other goals that are appropriate to the course but NOT germane to </w:t>
      </w:r>
      <w:r>
        <w:t>General E</w:t>
      </w:r>
      <w:r w:rsidRPr="00412A95">
        <w:t>ducation do not need to be included in the Oversight Table.</w:t>
      </w:r>
    </w:p>
    <w:p w:rsidR="007F61B4" w:rsidRDefault="007F61B4" w:rsidP="007F61B4">
      <w:pPr>
        <w:ind w:left="720"/>
      </w:pPr>
    </w:p>
    <w:p w:rsidR="007F61B4" w:rsidRDefault="007F61B4" w:rsidP="007F61B4">
      <w:r>
        <w:t>4.</w:t>
      </w:r>
      <w:r>
        <w:tab/>
      </w:r>
      <w:r w:rsidRPr="000E33E6">
        <w:rPr>
          <w:b/>
        </w:rPr>
        <w:t>Assessment Plan</w:t>
      </w:r>
    </w:p>
    <w:p w:rsidR="00140043" w:rsidRPr="00140043" w:rsidRDefault="007F61B4" w:rsidP="007F61B4">
      <w:pPr>
        <w:ind w:left="720"/>
        <w:rPr>
          <w:b/>
        </w:rPr>
      </w:pPr>
      <w:r w:rsidRPr="000E33E6">
        <w:t xml:space="preserve">All departments must have procedures in place (an assessment plan) to determine how the course addresses the Aim and Goals of General Education.  </w:t>
      </w:r>
      <w:r w:rsidR="00140043" w:rsidRPr="00140043">
        <w:rPr>
          <w:b/>
        </w:rPr>
        <w:t>Please include a sample of the assessment tool in the CGEIP review packet.</w:t>
      </w:r>
    </w:p>
    <w:p w:rsidR="007F61B4" w:rsidRPr="000E33E6" w:rsidRDefault="00140043" w:rsidP="007F61B4">
      <w:pPr>
        <w:ind w:left="720"/>
        <w:rPr>
          <w:b/>
        </w:rPr>
      </w:pPr>
      <w:r w:rsidRPr="000E33E6">
        <w:rPr>
          <w:b/>
        </w:rPr>
        <w:t xml:space="preserve"> </w:t>
      </w:r>
    </w:p>
    <w:p w:rsidR="007F61B4" w:rsidRPr="000E33E6" w:rsidRDefault="007F61B4" w:rsidP="007F61B4">
      <w:pPr>
        <w:ind w:left="720"/>
      </w:pPr>
      <w:r w:rsidRPr="000E33E6">
        <w:rPr>
          <w:b/>
        </w:rPr>
        <w:t>Note:</w:t>
      </w:r>
      <w:r w:rsidRPr="000E33E6">
        <w:t xml:space="preserve">  Although student evaluations and course assessment </w:t>
      </w:r>
      <w:proofErr w:type="gramStart"/>
      <w:r w:rsidRPr="000E33E6">
        <w:t>may be closely aligned</w:t>
      </w:r>
      <w:proofErr w:type="gramEnd"/>
      <w:r w:rsidRPr="000E33E6">
        <w:t xml:space="preserve">, CGEIP’s focus is on </w:t>
      </w:r>
      <w:r w:rsidRPr="000E33E6">
        <w:rPr>
          <w:b/>
        </w:rPr>
        <w:t>course</w:t>
      </w:r>
      <w:r w:rsidRPr="000E33E6">
        <w:t xml:space="preserve"> assessment.  Departments must develop and implement strategies that will assess the effectiveness of the course in fulfilling its declared General Education goals.  The information generated by this plan </w:t>
      </w:r>
      <w:proofErr w:type="gramStart"/>
      <w:r w:rsidRPr="000E33E6">
        <w:t>should then be used</w:t>
      </w:r>
      <w:proofErr w:type="gramEnd"/>
      <w:r w:rsidRPr="000E33E6">
        <w:t xml:space="preserve"> to help improve the course.  Those departments needing help with assessment strategies should contact the Director of the Center for Assessment.</w:t>
      </w:r>
    </w:p>
    <w:p w:rsidR="007F61B4" w:rsidRDefault="007F61B4" w:rsidP="007F61B4">
      <w:pPr>
        <w:ind w:left="720"/>
      </w:pPr>
    </w:p>
    <w:p w:rsidR="007F61B4" w:rsidRPr="00EE33D4" w:rsidRDefault="007F61B4" w:rsidP="007F61B4">
      <w:pPr>
        <w:ind w:left="720"/>
        <w:jc w:val="center"/>
        <w:rPr>
          <w:b/>
        </w:rPr>
      </w:pPr>
      <w:r>
        <w:rPr>
          <w:b/>
        </w:rPr>
        <w:t xml:space="preserve">Provide this information on the </w:t>
      </w:r>
      <w:r w:rsidRPr="000E33E6">
        <w:rPr>
          <w:b/>
          <w:i/>
        </w:rPr>
        <w:t>General Education Oversight Table</w:t>
      </w:r>
      <w:r>
        <w:rPr>
          <w:b/>
        </w:rPr>
        <w:t xml:space="preserve"> document and submit electronically with this form and the attending syllabi.</w:t>
      </w:r>
    </w:p>
    <w:p w:rsidR="007F61B4" w:rsidRDefault="007F61B4" w:rsidP="007F61B4"/>
    <w:p w:rsidR="00A72555" w:rsidRDefault="00A72555" w:rsidP="007F61B4"/>
    <w:p w:rsidR="007F61B4" w:rsidRDefault="007F61B4" w:rsidP="00A72555">
      <w:pPr>
        <w:pStyle w:val="Title"/>
        <w:jc w:val="left"/>
      </w:pPr>
    </w:p>
    <w:p w:rsidR="007F61B4" w:rsidRPr="004A5491" w:rsidRDefault="007F61B4" w:rsidP="007F61B4">
      <w:pPr>
        <w:ind w:right="-540"/>
        <w:rPr>
          <w:b/>
        </w:rPr>
      </w:pPr>
      <w:r>
        <w:t>5.</w:t>
      </w:r>
      <w:r>
        <w:tab/>
      </w:r>
      <w:r w:rsidRPr="004A5491">
        <w:rPr>
          <w:b/>
        </w:rPr>
        <w:t>Enrollment Data</w:t>
      </w:r>
    </w:p>
    <w:p w:rsidR="007F61B4" w:rsidRPr="004A5491" w:rsidRDefault="007F61B4" w:rsidP="007F61B4">
      <w:pPr>
        <w:ind w:left="720" w:right="-540"/>
      </w:pPr>
      <w:r w:rsidRPr="004A5491">
        <w:t>CGEIP will review enrollment data to determine whether sufficient interest and enrollment exists to continue the course in the General Education Program. Provide course enrollment data by semester for the past three years.  Indicate the semester taught and the number of students enrolled.</w:t>
      </w:r>
      <w:r>
        <w:t xml:space="preserve"> </w:t>
      </w:r>
    </w:p>
    <w:p w:rsidR="007F61B4" w:rsidRPr="004A5491" w:rsidRDefault="007F61B4" w:rsidP="007F61B4">
      <w:pPr>
        <w:ind w:right="-540"/>
      </w:pPr>
      <w:r w:rsidRPr="004A5491">
        <w:tab/>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72"/>
        <w:gridCol w:w="1918"/>
        <w:gridCol w:w="1958"/>
        <w:gridCol w:w="1900"/>
        <w:gridCol w:w="1792"/>
      </w:tblGrid>
      <w:tr w:rsidR="007F61B4">
        <w:tc>
          <w:tcPr>
            <w:tcW w:w="1072" w:type="dxa"/>
          </w:tcPr>
          <w:p w:rsidR="007F61B4" w:rsidRPr="00322C10" w:rsidRDefault="007F61B4" w:rsidP="007F61B4">
            <w:pPr>
              <w:ind w:right="-540"/>
              <w:rPr>
                <w:b/>
              </w:rPr>
            </w:pPr>
            <w:r w:rsidRPr="00322C10">
              <w:rPr>
                <w:b/>
              </w:rPr>
              <w:t>Year</w:t>
            </w:r>
          </w:p>
        </w:tc>
        <w:tc>
          <w:tcPr>
            <w:tcW w:w="1918" w:type="dxa"/>
          </w:tcPr>
          <w:p w:rsidR="007F61B4" w:rsidRPr="00322C10" w:rsidRDefault="007F61B4" w:rsidP="007F61B4">
            <w:pPr>
              <w:ind w:right="-540"/>
              <w:rPr>
                <w:b/>
              </w:rPr>
            </w:pPr>
            <w:r w:rsidRPr="00322C10">
              <w:rPr>
                <w:b/>
              </w:rPr>
              <w:t>Spring</w:t>
            </w:r>
          </w:p>
        </w:tc>
        <w:tc>
          <w:tcPr>
            <w:tcW w:w="1958" w:type="dxa"/>
          </w:tcPr>
          <w:p w:rsidR="007F61B4" w:rsidRPr="00322C10" w:rsidRDefault="007F61B4" w:rsidP="007F61B4">
            <w:pPr>
              <w:ind w:right="-540"/>
              <w:rPr>
                <w:b/>
              </w:rPr>
            </w:pPr>
            <w:r w:rsidRPr="00322C10">
              <w:rPr>
                <w:b/>
              </w:rPr>
              <w:t>Summer</w:t>
            </w:r>
          </w:p>
        </w:tc>
        <w:tc>
          <w:tcPr>
            <w:tcW w:w="1900" w:type="dxa"/>
          </w:tcPr>
          <w:p w:rsidR="007F61B4" w:rsidRPr="00322C10" w:rsidRDefault="007F61B4" w:rsidP="007F61B4">
            <w:pPr>
              <w:ind w:right="-540"/>
              <w:rPr>
                <w:b/>
              </w:rPr>
            </w:pPr>
            <w:r w:rsidRPr="00322C10">
              <w:rPr>
                <w:b/>
              </w:rPr>
              <w:t>Fall</w:t>
            </w:r>
          </w:p>
        </w:tc>
        <w:tc>
          <w:tcPr>
            <w:tcW w:w="1792" w:type="dxa"/>
          </w:tcPr>
          <w:p w:rsidR="007F61B4" w:rsidRPr="00322C10" w:rsidRDefault="007F61B4" w:rsidP="007F61B4">
            <w:pPr>
              <w:ind w:right="-540"/>
              <w:rPr>
                <w:b/>
              </w:rPr>
            </w:pPr>
            <w:r w:rsidRPr="00322C10">
              <w:rPr>
                <w:b/>
              </w:rPr>
              <w:t>Annual Total</w:t>
            </w:r>
          </w:p>
        </w:tc>
      </w:tr>
      <w:tr w:rsidR="007F61B4">
        <w:tc>
          <w:tcPr>
            <w:tcW w:w="1072" w:type="dxa"/>
          </w:tcPr>
          <w:p w:rsidR="007F61B4" w:rsidRDefault="007F61B4" w:rsidP="007F61B4">
            <w:pPr>
              <w:ind w:right="-540"/>
            </w:pPr>
          </w:p>
        </w:tc>
        <w:tc>
          <w:tcPr>
            <w:tcW w:w="1918" w:type="dxa"/>
          </w:tcPr>
          <w:p w:rsidR="007F61B4" w:rsidRDefault="007F61B4" w:rsidP="007F61B4">
            <w:pPr>
              <w:ind w:right="-540"/>
            </w:pPr>
          </w:p>
        </w:tc>
        <w:tc>
          <w:tcPr>
            <w:tcW w:w="1958" w:type="dxa"/>
          </w:tcPr>
          <w:p w:rsidR="007F61B4" w:rsidRDefault="007F61B4" w:rsidP="007F61B4">
            <w:pPr>
              <w:ind w:right="-540"/>
            </w:pPr>
          </w:p>
        </w:tc>
        <w:tc>
          <w:tcPr>
            <w:tcW w:w="1900" w:type="dxa"/>
          </w:tcPr>
          <w:p w:rsidR="007F61B4" w:rsidRDefault="007F61B4" w:rsidP="007F61B4">
            <w:pPr>
              <w:ind w:right="-540"/>
            </w:pPr>
          </w:p>
        </w:tc>
        <w:tc>
          <w:tcPr>
            <w:tcW w:w="1792" w:type="dxa"/>
          </w:tcPr>
          <w:p w:rsidR="007F61B4" w:rsidRDefault="007F61B4" w:rsidP="007F61B4">
            <w:pPr>
              <w:ind w:right="-540"/>
            </w:pPr>
          </w:p>
        </w:tc>
      </w:tr>
      <w:tr w:rsidR="007F61B4">
        <w:tc>
          <w:tcPr>
            <w:tcW w:w="1072" w:type="dxa"/>
          </w:tcPr>
          <w:p w:rsidR="007F61B4" w:rsidRDefault="007F61B4" w:rsidP="007F61B4">
            <w:pPr>
              <w:ind w:right="-540"/>
            </w:pPr>
          </w:p>
        </w:tc>
        <w:tc>
          <w:tcPr>
            <w:tcW w:w="1918" w:type="dxa"/>
          </w:tcPr>
          <w:p w:rsidR="007F61B4" w:rsidRDefault="007F61B4" w:rsidP="007F61B4">
            <w:pPr>
              <w:ind w:right="-540"/>
            </w:pPr>
          </w:p>
        </w:tc>
        <w:tc>
          <w:tcPr>
            <w:tcW w:w="1958" w:type="dxa"/>
          </w:tcPr>
          <w:p w:rsidR="007F61B4" w:rsidRDefault="007F61B4" w:rsidP="007F61B4">
            <w:pPr>
              <w:ind w:right="-540"/>
            </w:pPr>
          </w:p>
        </w:tc>
        <w:tc>
          <w:tcPr>
            <w:tcW w:w="1900" w:type="dxa"/>
          </w:tcPr>
          <w:p w:rsidR="007F61B4" w:rsidRDefault="007F61B4" w:rsidP="007F61B4">
            <w:pPr>
              <w:ind w:right="-540"/>
            </w:pPr>
          </w:p>
        </w:tc>
        <w:tc>
          <w:tcPr>
            <w:tcW w:w="1792" w:type="dxa"/>
          </w:tcPr>
          <w:p w:rsidR="007F61B4" w:rsidRDefault="007F61B4" w:rsidP="007F61B4">
            <w:pPr>
              <w:ind w:right="-540"/>
            </w:pPr>
          </w:p>
        </w:tc>
      </w:tr>
      <w:tr w:rsidR="007F61B4">
        <w:tc>
          <w:tcPr>
            <w:tcW w:w="1072" w:type="dxa"/>
          </w:tcPr>
          <w:p w:rsidR="007F61B4" w:rsidRDefault="007F61B4" w:rsidP="007F61B4">
            <w:pPr>
              <w:ind w:right="-540"/>
            </w:pPr>
          </w:p>
        </w:tc>
        <w:tc>
          <w:tcPr>
            <w:tcW w:w="1918" w:type="dxa"/>
          </w:tcPr>
          <w:p w:rsidR="007F61B4" w:rsidRDefault="007F61B4" w:rsidP="007F61B4">
            <w:pPr>
              <w:ind w:right="-540"/>
            </w:pPr>
          </w:p>
        </w:tc>
        <w:tc>
          <w:tcPr>
            <w:tcW w:w="1958" w:type="dxa"/>
          </w:tcPr>
          <w:p w:rsidR="007F61B4" w:rsidRDefault="007F61B4" w:rsidP="007F61B4">
            <w:pPr>
              <w:ind w:right="-540"/>
            </w:pPr>
          </w:p>
        </w:tc>
        <w:tc>
          <w:tcPr>
            <w:tcW w:w="1900" w:type="dxa"/>
          </w:tcPr>
          <w:p w:rsidR="007F61B4" w:rsidRDefault="007F61B4" w:rsidP="007F61B4">
            <w:pPr>
              <w:ind w:right="-540"/>
            </w:pPr>
          </w:p>
        </w:tc>
        <w:tc>
          <w:tcPr>
            <w:tcW w:w="1792" w:type="dxa"/>
          </w:tcPr>
          <w:p w:rsidR="007F61B4" w:rsidRDefault="007F61B4" w:rsidP="007F61B4">
            <w:pPr>
              <w:ind w:right="-540"/>
            </w:pPr>
          </w:p>
        </w:tc>
      </w:tr>
    </w:tbl>
    <w:p w:rsidR="007F61B4" w:rsidRPr="004A5491" w:rsidRDefault="007F61B4" w:rsidP="007F61B4">
      <w:pPr>
        <w:ind w:right="-540"/>
      </w:pPr>
    </w:p>
    <w:p w:rsidR="007F61B4" w:rsidRPr="004A5491" w:rsidRDefault="00800DD3" w:rsidP="007F61B4">
      <w:pPr>
        <w:ind w:right="-540"/>
      </w:pPr>
      <w:r>
        <w:pict>
          <v:shape id="_x0000_i1026" type="#_x0000_t75" style="width:467.9pt;height:4.35pt" o:hrpct="0" o:hralign="center" o:hr="t">
            <v:imagedata r:id="rId10" o:title="Green and Black Stripe"/>
          </v:shape>
        </w:pict>
      </w:r>
    </w:p>
    <w:p w:rsidR="007F61B4" w:rsidRDefault="007F61B4" w:rsidP="007F61B4">
      <w:pPr>
        <w:ind w:right="-540"/>
      </w:pPr>
    </w:p>
    <w:p w:rsidR="00140043" w:rsidRDefault="00140043" w:rsidP="007F61B4">
      <w:pPr>
        <w:ind w:right="-540"/>
      </w:pPr>
    </w:p>
    <w:p w:rsidR="00140043" w:rsidRDefault="00140043" w:rsidP="007F61B4">
      <w:pPr>
        <w:ind w:right="-540"/>
      </w:pPr>
    </w:p>
    <w:p w:rsidR="00140043" w:rsidRDefault="00140043" w:rsidP="007F61B4">
      <w:pPr>
        <w:ind w:right="-540"/>
      </w:pPr>
    </w:p>
    <w:p w:rsidR="00140043" w:rsidRDefault="00140043" w:rsidP="007F61B4">
      <w:pPr>
        <w:ind w:right="-540"/>
      </w:pPr>
    </w:p>
    <w:p w:rsidR="007F61B4" w:rsidRPr="006400D8" w:rsidRDefault="007F61B4" w:rsidP="007F61B4">
      <w:pPr>
        <w:ind w:right="-540"/>
      </w:pPr>
      <w:r>
        <w:lastRenderedPageBreak/>
        <w:t>6.</w:t>
      </w:r>
      <w:r>
        <w:tab/>
      </w:r>
      <w:r w:rsidRPr="004A5491">
        <w:rPr>
          <w:b/>
        </w:rPr>
        <w:t>Final Checklist</w:t>
      </w:r>
    </w:p>
    <w:p w:rsidR="007F61B4" w:rsidRPr="004A5491" w:rsidRDefault="007F61B4" w:rsidP="007F61B4"/>
    <w:p w:rsidR="007F61B4" w:rsidRPr="004A5491" w:rsidRDefault="007F61B4" w:rsidP="007F61B4">
      <w:pPr>
        <w:ind w:left="720"/>
      </w:pPr>
      <w:r w:rsidRPr="004A5491">
        <w:t>_____</w:t>
      </w:r>
      <w:r w:rsidRPr="004A5491">
        <w:tab/>
      </w:r>
      <w:proofErr w:type="gramStart"/>
      <w:r w:rsidRPr="004A5491">
        <w:t>All</w:t>
      </w:r>
      <w:proofErr w:type="gramEnd"/>
      <w:r w:rsidRPr="004A5491">
        <w:t xml:space="preserve"> required sections of this CGEIP Evaluation Tool have been completed.</w:t>
      </w:r>
    </w:p>
    <w:p w:rsidR="007F61B4" w:rsidRPr="004A5491" w:rsidRDefault="007F61B4" w:rsidP="007F61B4">
      <w:pPr>
        <w:ind w:left="720"/>
      </w:pPr>
    </w:p>
    <w:p w:rsidR="007F61B4" w:rsidRPr="004A5491" w:rsidRDefault="007F61B4" w:rsidP="007F61B4">
      <w:pPr>
        <w:ind w:left="720"/>
      </w:pPr>
      <w:r w:rsidRPr="004A5491">
        <w:t>_____</w:t>
      </w:r>
      <w:r w:rsidRPr="004A5491">
        <w:tab/>
        <w:t>General Education Review/CGEIP Oversight Table is complete.</w:t>
      </w:r>
    </w:p>
    <w:p w:rsidR="007F61B4" w:rsidRPr="004A5491" w:rsidRDefault="007F61B4" w:rsidP="007F61B4">
      <w:pPr>
        <w:ind w:left="1080"/>
      </w:pPr>
    </w:p>
    <w:p w:rsidR="007F61B4" w:rsidRPr="004A5491" w:rsidRDefault="007F61B4" w:rsidP="007F61B4">
      <w:pPr>
        <w:ind w:left="720"/>
      </w:pPr>
      <w:r w:rsidRPr="004A5491">
        <w:t>_____</w:t>
      </w:r>
      <w:r w:rsidRPr="004A5491">
        <w:tab/>
        <w:t>All related Syllabi are attached.</w:t>
      </w:r>
      <w:r>
        <w:t xml:space="preserve"> </w:t>
      </w:r>
    </w:p>
    <w:p w:rsidR="007F61B4" w:rsidRPr="004A5491" w:rsidRDefault="007F61B4" w:rsidP="007F61B4">
      <w:pPr>
        <w:ind w:left="720"/>
      </w:pPr>
    </w:p>
    <w:p w:rsidR="007F61B4" w:rsidRPr="004A5491" w:rsidRDefault="007F61B4" w:rsidP="007F61B4">
      <w:pPr>
        <w:ind w:left="720"/>
      </w:pPr>
      <w:r w:rsidRPr="004A5491">
        <w:t>_____</w:t>
      </w:r>
      <w:r w:rsidRPr="004A5491">
        <w:tab/>
        <w:t xml:space="preserve">Department Head and/or other author signatures have been included </w:t>
      </w:r>
      <w:proofErr w:type="gramStart"/>
      <w:r w:rsidRPr="004A5491">
        <w:t>below</w:t>
      </w:r>
      <w:proofErr w:type="gramEnd"/>
      <w:r w:rsidRPr="004A5491">
        <w:t>.</w:t>
      </w:r>
    </w:p>
    <w:p w:rsidR="007F61B4" w:rsidRPr="004A5491" w:rsidRDefault="007F61B4" w:rsidP="007F61B4">
      <w:pPr>
        <w:ind w:left="720"/>
      </w:pPr>
    </w:p>
    <w:p w:rsidR="007F61B4" w:rsidRDefault="007F61B4" w:rsidP="007F61B4">
      <w:pPr>
        <w:ind w:left="720"/>
      </w:pPr>
      <w:r w:rsidRPr="004A5491">
        <w:t>_____</w:t>
      </w:r>
      <w:r w:rsidRPr="004A5491">
        <w:tab/>
        <w:t xml:space="preserve">Date of submission is included </w:t>
      </w:r>
      <w:proofErr w:type="gramStart"/>
      <w:r w:rsidRPr="004A5491">
        <w:t>below</w:t>
      </w:r>
      <w:proofErr w:type="gramEnd"/>
      <w:r w:rsidRPr="004A5491">
        <w:t>.</w:t>
      </w:r>
    </w:p>
    <w:p w:rsidR="007F61B4" w:rsidRPr="004A5491" w:rsidRDefault="007F61B4" w:rsidP="007F61B4"/>
    <w:p w:rsidR="007F61B4" w:rsidRPr="004A5491" w:rsidRDefault="007F61B4" w:rsidP="007F61B4"/>
    <w:p w:rsidR="007F61B4" w:rsidRPr="004A5491" w:rsidRDefault="007F61B4" w:rsidP="007F61B4">
      <w:r>
        <w:t>Department Head (</w:t>
      </w:r>
      <w:r w:rsidRPr="004A5491">
        <w:t>type)</w:t>
      </w:r>
      <w:r>
        <w:tab/>
      </w:r>
      <w:r w:rsidRPr="004A5491">
        <w:t>___________________</w:t>
      </w:r>
      <w:r>
        <w:t>____________Date______</w:t>
      </w:r>
      <w:r w:rsidRPr="004A5491">
        <w:t>________</w:t>
      </w:r>
      <w:r>
        <w:t>_</w:t>
      </w:r>
      <w:r w:rsidRPr="004A5491">
        <w:t>_</w:t>
      </w:r>
      <w:r>
        <w:t>__</w:t>
      </w:r>
      <w:r w:rsidRPr="004A5491">
        <w:t xml:space="preserve">_ </w:t>
      </w:r>
    </w:p>
    <w:p w:rsidR="007F61B4" w:rsidRPr="004A5491" w:rsidRDefault="007F61B4" w:rsidP="007F61B4"/>
    <w:p w:rsidR="007F61B4" w:rsidRPr="004A5491" w:rsidRDefault="007F61B4" w:rsidP="007F61B4">
      <w:r w:rsidRPr="004A5491">
        <w:t>Signature</w:t>
      </w:r>
      <w:r w:rsidRPr="004A5491">
        <w:tab/>
      </w:r>
      <w:r w:rsidRPr="004A5491">
        <w:tab/>
      </w:r>
      <w:r w:rsidRPr="004A5491">
        <w:tab/>
        <w:t>_____________________________</w:t>
      </w:r>
      <w:r>
        <w:t>__√ if sent electronically_____</w:t>
      </w:r>
    </w:p>
    <w:p w:rsidR="007F61B4" w:rsidRPr="004A5491" w:rsidRDefault="007F61B4" w:rsidP="007F61B4"/>
    <w:p w:rsidR="007F61B4" w:rsidRDefault="007F61B4" w:rsidP="007F61B4">
      <w:r>
        <w:t xml:space="preserve">Other author(s) (type) </w:t>
      </w:r>
      <w:r>
        <w:tab/>
      </w:r>
      <w:r w:rsidRPr="004A5491">
        <w:t>_______________________________</w:t>
      </w:r>
      <w:r w:rsidRPr="00922501">
        <w:t xml:space="preserve"> </w:t>
      </w:r>
      <w:r>
        <w:t>Date______</w:t>
      </w:r>
      <w:r w:rsidRPr="004A5491">
        <w:t>________</w:t>
      </w:r>
      <w:r>
        <w:t>_</w:t>
      </w:r>
      <w:r w:rsidRPr="004A5491">
        <w:t>_</w:t>
      </w:r>
      <w:r>
        <w:t>_</w:t>
      </w:r>
      <w:r w:rsidRPr="004A5491">
        <w:t>_</w:t>
      </w:r>
    </w:p>
    <w:p w:rsidR="007F61B4" w:rsidRPr="004A5491" w:rsidRDefault="007F61B4" w:rsidP="007F61B4"/>
    <w:p w:rsidR="007F61B4" w:rsidRDefault="007F61B4" w:rsidP="007F61B4">
      <w:r w:rsidRPr="004A5491">
        <w:t>Signature(s)</w:t>
      </w:r>
      <w:r w:rsidRPr="004A5491">
        <w:tab/>
      </w:r>
      <w:r w:rsidRPr="004A5491">
        <w:tab/>
      </w:r>
      <w:r w:rsidRPr="004A5491">
        <w:tab/>
        <w:t>_____________________________</w:t>
      </w:r>
      <w:r>
        <w:t>__√ if sent electronically_____</w:t>
      </w:r>
    </w:p>
    <w:p w:rsidR="007F61B4" w:rsidRDefault="007F61B4" w:rsidP="007F61B4">
      <w:r>
        <w:t>(Add lines as needed.)</w:t>
      </w:r>
    </w:p>
    <w:p w:rsidR="007F61B4" w:rsidRPr="004A5491" w:rsidRDefault="007F61B4" w:rsidP="007F61B4">
      <w:pPr>
        <w:ind w:right="-540"/>
        <w:rPr>
          <w:b/>
          <w:sz w:val="28"/>
          <w:szCs w:val="28"/>
        </w:rPr>
      </w:pPr>
    </w:p>
    <w:p w:rsidR="007F61B4" w:rsidRPr="00E06ACB" w:rsidRDefault="00800DD3" w:rsidP="007F61B4">
      <w:pPr>
        <w:ind w:right="-540"/>
        <w:rPr>
          <w:b/>
          <w:sz w:val="28"/>
          <w:szCs w:val="28"/>
        </w:rPr>
      </w:pPr>
      <w:r>
        <w:rPr>
          <w:b/>
          <w:sz w:val="28"/>
          <w:szCs w:val="28"/>
        </w:rPr>
        <w:pict>
          <v:shape id="_x0000_i1027" type="#_x0000_t75" style="width:467.9pt;height:4.35pt" o:hrpct="0" o:hralign="center" o:hr="t">
            <v:imagedata r:id="rId10" o:title="Green and Black Stripe"/>
          </v:shape>
        </w:pict>
      </w:r>
    </w:p>
    <w:p w:rsidR="007F61B4" w:rsidRPr="00E06ACB" w:rsidRDefault="007F61B4" w:rsidP="007F61B4">
      <w:pPr>
        <w:rPr>
          <w:sz w:val="28"/>
          <w:szCs w:val="28"/>
        </w:rPr>
      </w:pPr>
    </w:p>
    <w:p w:rsidR="007F61B4" w:rsidRDefault="007F61B4" w:rsidP="007F61B4">
      <w:pPr>
        <w:jc w:val="center"/>
      </w:pPr>
      <w:r>
        <w:t xml:space="preserve">Thank you for your participation in the General Education Program </w:t>
      </w:r>
    </w:p>
    <w:p w:rsidR="007F61B4" w:rsidRPr="004A5491" w:rsidRDefault="007F61B4" w:rsidP="007F61B4">
      <w:pPr>
        <w:jc w:val="center"/>
      </w:pPr>
      <w:proofErr w:type="gramStart"/>
      <w:r>
        <w:t>and</w:t>
      </w:r>
      <w:proofErr w:type="gramEnd"/>
      <w:r>
        <w:t xml:space="preserve"> your cooperation in our evaluation process.</w:t>
      </w:r>
    </w:p>
    <w:p w:rsidR="007F61B4" w:rsidRPr="00E06ACB" w:rsidRDefault="007F61B4" w:rsidP="007F61B4">
      <w:pPr>
        <w:rPr>
          <w:sz w:val="28"/>
          <w:szCs w:val="28"/>
        </w:rPr>
      </w:pPr>
    </w:p>
    <w:p w:rsidR="007F61B4" w:rsidRPr="00E06ACB" w:rsidRDefault="007F61B4" w:rsidP="007F61B4">
      <w:pPr>
        <w:tabs>
          <w:tab w:val="left" w:pos="1728"/>
        </w:tabs>
        <w:rPr>
          <w:sz w:val="28"/>
          <w:szCs w:val="28"/>
        </w:rPr>
      </w:pPr>
      <w:r>
        <w:rPr>
          <w:sz w:val="28"/>
          <w:szCs w:val="28"/>
        </w:rPr>
        <w:tab/>
      </w:r>
    </w:p>
    <w:sectPr w:rsidR="007F61B4" w:rsidRPr="00E06ACB" w:rsidSect="007F61B4">
      <w:headerReference w:type="even" r:id="rId11"/>
      <w:headerReference w:type="default" r:id="rId12"/>
      <w:footerReference w:type="even" r:id="rId13"/>
      <w:footerReference w:type="default" r:id="rId14"/>
      <w:headerReference w:type="first" r:id="rId15"/>
      <w:footerReference w:type="first" r:id="rId16"/>
      <w:pgSz w:w="12240" w:h="15840"/>
      <w:pgMar w:top="1440" w:right="1440" w:bottom="1440" w:left="1440" w:header="720" w:footer="1152"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B7F51" w:rsidRDefault="006B7F51">
      <w:r>
        <w:separator/>
      </w:r>
    </w:p>
  </w:endnote>
  <w:endnote w:type="continuationSeparator" w:id="0">
    <w:p w:rsidR="006B7F51" w:rsidRDefault="006B7F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11BA8" w:rsidRDefault="00F11BA8">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B7F51" w:rsidRDefault="006B7F51" w:rsidP="007F61B4">
    <w:pPr>
      <w:pStyle w:val="Footer"/>
      <w:jc w:val="center"/>
    </w:pPr>
    <w:r>
      <w:t xml:space="preserve">Page </w:t>
    </w:r>
    <w:r>
      <w:fldChar w:fldCharType="begin"/>
    </w:r>
    <w:r>
      <w:instrText xml:space="preserve"> PAGE </w:instrText>
    </w:r>
    <w:r>
      <w:fldChar w:fldCharType="separate"/>
    </w:r>
    <w:r w:rsidR="00800DD3">
      <w:rPr>
        <w:noProof/>
      </w:rPr>
      <w:t>3</w:t>
    </w:r>
    <w:r>
      <w:rPr>
        <w:noProof/>
      </w:rPr>
      <w:fldChar w:fldCharType="end"/>
    </w:r>
    <w:r>
      <w:t xml:space="preserve"> of </w:t>
    </w:r>
    <w:fldSimple w:instr=" NUMPAGES ">
      <w:r w:rsidR="00800DD3">
        <w:rPr>
          <w:noProof/>
        </w:rPr>
        <w:t>4</w:t>
      </w:r>
    </w:fldSimple>
  </w:p>
  <w:p w:rsidR="006B7F51" w:rsidRPr="00F11BA8" w:rsidRDefault="00F11BA8" w:rsidP="00F11BA8">
    <w:pPr>
      <w:pStyle w:val="Footer"/>
      <w:jc w:val="right"/>
      <w:rPr>
        <w:sz w:val="22"/>
        <w:szCs w:val="22"/>
      </w:rPr>
    </w:pPr>
    <w:r>
      <w:rPr>
        <w:sz w:val="22"/>
        <w:szCs w:val="22"/>
      </w:rPr>
      <w:t>4.11.11</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11BA8" w:rsidRDefault="00F11BA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B7F51" w:rsidRDefault="006B7F51">
      <w:r>
        <w:separator/>
      </w:r>
    </w:p>
  </w:footnote>
  <w:footnote w:type="continuationSeparator" w:id="0">
    <w:p w:rsidR="006B7F51" w:rsidRDefault="006B7F5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11BA8" w:rsidRDefault="00F11BA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11BA8" w:rsidRDefault="00F11BA8">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11BA8" w:rsidRDefault="00F11BA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77E0380"/>
    <w:multiLevelType w:val="hybridMultilevel"/>
    <w:tmpl w:val="C7E66A4A"/>
    <w:lvl w:ilvl="0" w:tplc="EF8EA970">
      <w:start w:val="4"/>
      <w:numFmt w:val="bullet"/>
      <w:lvlText w:val="o"/>
      <w:lvlJc w:val="left"/>
      <w:pPr>
        <w:tabs>
          <w:tab w:val="num" w:pos="1440"/>
        </w:tabs>
        <w:ind w:left="1440" w:hanging="360"/>
      </w:pPr>
      <w:rPr>
        <w:rFonts w:ascii="Courier New" w:hAnsi="Courier New" w:hint="default"/>
      </w:rPr>
    </w:lvl>
    <w:lvl w:ilvl="1" w:tplc="04090003">
      <w:start w:val="1"/>
      <w:numFmt w:val="bullet"/>
      <w:lvlText w:val="o"/>
      <w:lvlJc w:val="left"/>
      <w:pPr>
        <w:tabs>
          <w:tab w:val="num" w:pos="1440"/>
        </w:tabs>
        <w:ind w:left="1440" w:hanging="360"/>
      </w:pPr>
      <w:rPr>
        <w:rFonts w:ascii="Courier New" w:hAnsi="Courier New" w:cs="Aria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nsid w:val="2F5C0DE5"/>
    <w:multiLevelType w:val="hybridMultilevel"/>
    <w:tmpl w:val="8154163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Aria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nsid w:val="38183219"/>
    <w:multiLevelType w:val="hybridMultilevel"/>
    <w:tmpl w:val="65DE66D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524C7DE1"/>
    <w:multiLevelType w:val="hybridMultilevel"/>
    <w:tmpl w:val="57DE6C24"/>
    <w:lvl w:ilvl="0" w:tplc="D8CA441C">
      <w:start w:val="1"/>
      <w:numFmt w:val="lowerLetter"/>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615831FC"/>
    <w:multiLevelType w:val="hybridMultilevel"/>
    <w:tmpl w:val="9F0E4C0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1"/>
  </w:num>
  <w:num w:numId="3">
    <w:abstractNumId w:val="4"/>
  </w:num>
  <w:num w:numId="4">
    <w:abstractNumId w:val="2"/>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characterSpacingControl w:val="doNotCompress"/>
  <w:hdrShapeDefaults>
    <o:shapedefaults v:ext="edit" spidmax="2560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F17E3"/>
    <w:rsid w:val="000070B9"/>
    <w:rsid w:val="0006138B"/>
    <w:rsid w:val="00065B3F"/>
    <w:rsid w:val="000969E0"/>
    <w:rsid w:val="00137782"/>
    <w:rsid w:val="00140043"/>
    <w:rsid w:val="001A1920"/>
    <w:rsid w:val="00247653"/>
    <w:rsid w:val="00343B3D"/>
    <w:rsid w:val="00446A70"/>
    <w:rsid w:val="00484DC8"/>
    <w:rsid w:val="005F17E3"/>
    <w:rsid w:val="006B7F51"/>
    <w:rsid w:val="00731AA1"/>
    <w:rsid w:val="007D7D34"/>
    <w:rsid w:val="007F61B4"/>
    <w:rsid w:val="00800DD3"/>
    <w:rsid w:val="00A106B6"/>
    <w:rsid w:val="00A72555"/>
    <w:rsid w:val="00AC023D"/>
    <w:rsid w:val="00BF326F"/>
    <w:rsid w:val="00D13480"/>
    <w:rsid w:val="00D52FCB"/>
    <w:rsid w:val="00E62DC5"/>
    <w:rsid w:val="00E7028A"/>
    <w:rsid w:val="00E72C8D"/>
    <w:rsid w:val="00EA7B86"/>
    <w:rsid w:val="00F11255"/>
    <w:rsid w:val="00F11BA8"/>
    <w:rsid w:val="00F7313E"/>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560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Normal">
    <w:name w:val="Normal"/>
    <w:qFormat/>
    <w:rsid w:val="00137782"/>
    <w:rPr>
      <w:sz w:val="24"/>
      <w:szCs w:val="24"/>
    </w:rPr>
  </w:style>
  <w:style w:type="paragraph" w:styleId="Heading1">
    <w:name w:val="heading 1"/>
    <w:basedOn w:val="Normal"/>
    <w:next w:val="Normal"/>
    <w:qFormat/>
    <w:rsid w:val="008B5D90"/>
    <w:pPr>
      <w:keepNext/>
      <w:jc w:val="center"/>
      <w:outlineLvl w:val="0"/>
    </w:pPr>
    <w:rPr>
      <w:rFonts w:ascii="Arial" w:hAnsi="Arial"/>
      <w:b/>
      <w:bCs/>
      <w:sz w:val="20"/>
    </w:rPr>
  </w:style>
  <w:style w:type="paragraph" w:styleId="Heading2">
    <w:name w:val="heading 2"/>
    <w:basedOn w:val="Normal"/>
    <w:next w:val="Normal"/>
    <w:qFormat/>
    <w:rsid w:val="008B5D90"/>
    <w:pPr>
      <w:keepNext/>
      <w:outlineLvl w:val="1"/>
    </w:pPr>
    <w:rPr>
      <w:rFonts w:ascii="Arial" w:hAnsi="Arial"/>
      <w:b/>
      <w:bCs/>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1C21A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rsid w:val="006678CC"/>
    <w:rPr>
      <w:color w:val="0000FF"/>
      <w:u w:val="single"/>
    </w:rPr>
  </w:style>
  <w:style w:type="character" w:styleId="FollowedHyperlink">
    <w:name w:val="FollowedHyperlink"/>
    <w:basedOn w:val="DefaultParagraphFont"/>
    <w:rsid w:val="006678CC"/>
    <w:rPr>
      <w:color w:val="800080"/>
      <w:u w:val="single"/>
    </w:rPr>
  </w:style>
  <w:style w:type="paragraph" w:styleId="Header">
    <w:name w:val="header"/>
    <w:basedOn w:val="Normal"/>
    <w:rsid w:val="00676874"/>
    <w:pPr>
      <w:tabs>
        <w:tab w:val="center" w:pos="4320"/>
        <w:tab w:val="right" w:pos="8640"/>
      </w:tabs>
    </w:pPr>
  </w:style>
  <w:style w:type="paragraph" w:styleId="Footer">
    <w:name w:val="footer"/>
    <w:basedOn w:val="Normal"/>
    <w:rsid w:val="00676874"/>
    <w:pPr>
      <w:tabs>
        <w:tab w:val="center" w:pos="4320"/>
        <w:tab w:val="right" w:pos="8640"/>
      </w:tabs>
    </w:pPr>
  </w:style>
  <w:style w:type="paragraph" w:styleId="BodyText">
    <w:name w:val="Body Text"/>
    <w:basedOn w:val="Normal"/>
    <w:rsid w:val="008B5D90"/>
    <w:rPr>
      <w:rFonts w:ascii="Arial" w:hAnsi="Arial"/>
      <w:sz w:val="20"/>
    </w:rPr>
  </w:style>
  <w:style w:type="paragraph" w:styleId="Title">
    <w:name w:val="Title"/>
    <w:basedOn w:val="Normal"/>
    <w:qFormat/>
    <w:rsid w:val="008B5D90"/>
    <w:pPr>
      <w:jc w:val="center"/>
    </w:pPr>
    <w:rPr>
      <w:rFonts w:ascii="Arial" w:hAnsi="Arial"/>
      <w:b/>
      <w:bCs/>
    </w:rPr>
  </w:style>
  <w:style w:type="paragraph" w:styleId="Subtitle">
    <w:name w:val="Subtitle"/>
    <w:basedOn w:val="Normal"/>
    <w:qFormat/>
    <w:rsid w:val="008B5D90"/>
    <w:pPr>
      <w:jc w:val="center"/>
    </w:pPr>
    <w:rPr>
      <w:rFonts w:ascii="Arial" w:hAnsi="Arial"/>
      <w:b/>
      <w:bCs/>
    </w:rPr>
  </w:style>
  <w:style w:type="character" w:styleId="PageNumber">
    <w:name w:val="page number"/>
    <w:basedOn w:val="DefaultParagraphFont"/>
    <w:rsid w:val="008B5D9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Normal">
    <w:name w:val="Normal"/>
    <w:qFormat/>
    <w:rsid w:val="00137782"/>
    <w:rPr>
      <w:sz w:val="24"/>
      <w:szCs w:val="24"/>
    </w:rPr>
  </w:style>
  <w:style w:type="paragraph" w:styleId="Heading1">
    <w:name w:val="heading 1"/>
    <w:basedOn w:val="Normal"/>
    <w:next w:val="Normal"/>
    <w:qFormat/>
    <w:rsid w:val="008B5D90"/>
    <w:pPr>
      <w:keepNext/>
      <w:jc w:val="center"/>
      <w:outlineLvl w:val="0"/>
    </w:pPr>
    <w:rPr>
      <w:rFonts w:ascii="Arial" w:hAnsi="Arial"/>
      <w:b/>
      <w:bCs/>
      <w:sz w:val="20"/>
    </w:rPr>
  </w:style>
  <w:style w:type="paragraph" w:styleId="Heading2">
    <w:name w:val="heading 2"/>
    <w:basedOn w:val="Normal"/>
    <w:next w:val="Normal"/>
    <w:qFormat/>
    <w:rsid w:val="008B5D90"/>
    <w:pPr>
      <w:keepNext/>
      <w:outlineLvl w:val="1"/>
    </w:pPr>
    <w:rPr>
      <w:rFonts w:ascii="Arial" w:hAnsi="Arial"/>
      <w:b/>
      <w:bCs/>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1C21A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rsid w:val="006678CC"/>
    <w:rPr>
      <w:color w:val="0000FF"/>
      <w:u w:val="single"/>
    </w:rPr>
  </w:style>
  <w:style w:type="character" w:styleId="FollowedHyperlink">
    <w:name w:val="FollowedHyperlink"/>
    <w:basedOn w:val="DefaultParagraphFont"/>
    <w:rsid w:val="006678CC"/>
    <w:rPr>
      <w:color w:val="800080"/>
      <w:u w:val="single"/>
    </w:rPr>
  </w:style>
  <w:style w:type="paragraph" w:styleId="Header">
    <w:name w:val="header"/>
    <w:basedOn w:val="Normal"/>
    <w:rsid w:val="00676874"/>
    <w:pPr>
      <w:tabs>
        <w:tab w:val="center" w:pos="4320"/>
        <w:tab w:val="right" w:pos="8640"/>
      </w:tabs>
    </w:pPr>
  </w:style>
  <w:style w:type="paragraph" w:styleId="Footer">
    <w:name w:val="footer"/>
    <w:basedOn w:val="Normal"/>
    <w:rsid w:val="00676874"/>
    <w:pPr>
      <w:tabs>
        <w:tab w:val="center" w:pos="4320"/>
        <w:tab w:val="right" w:pos="8640"/>
      </w:tabs>
    </w:pPr>
  </w:style>
  <w:style w:type="paragraph" w:styleId="BodyText">
    <w:name w:val="Body Text"/>
    <w:basedOn w:val="Normal"/>
    <w:rsid w:val="008B5D90"/>
    <w:rPr>
      <w:rFonts w:ascii="Arial" w:hAnsi="Arial"/>
      <w:sz w:val="20"/>
    </w:rPr>
  </w:style>
  <w:style w:type="paragraph" w:styleId="Title">
    <w:name w:val="Title"/>
    <w:basedOn w:val="Normal"/>
    <w:qFormat/>
    <w:rsid w:val="008B5D90"/>
    <w:pPr>
      <w:jc w:val="center"/>
    </w:pPr>
    <w:rPr>
      <w:rFonts w:ascii="Arial" w:hAnsi="Arial"/>
      <w:b/>
      <w:bCs/>
    </w:rPr>
  </w:style>
  <w:style w:type="paragraph" w:styleId="Subtitle">
    <w:name w:val="Subtitle"/>
    <w:basedOn w:val="Normal"/>
    <w:qFormat/>
    <w:rsid w:val="008B5D90"/>
    <w:pPr>
      <w:jc w:val="center"/>
    </w:pPr>
    <w:rPr>
      <w:rFonts w:ascii="Arial" w:hAnsi="Arial"/>
      <w:b/>
      <w:bCs/>
    </w:rPr>
  </w:style>
  <w:style w:type="character" w:styleId="PageNumber">
    <w:name w:val="page number"/>
    <w:basedOn w:val="DefaultParagraphFont"/>
    <w:rsid w:val="008B5D9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SArthur@missouristate.edu" TargetMode="External"/><Relationship Id="rId13" Type="http://schemas.openxmlformats.org/officeDocument/2006/relationships/footer" Target="footer1.xml"/><Relationship Id="rId1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hyperlink" Target="mailto:ericsheffield@missouristate.edu"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683</Words>
  <Characters>4438</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Evaluation Tool for Assessing Education Courses</vt:lpstr>
    </vt:vector>
  </TitlesOfParts>
  <Company>Southwest Missouri State University</Company>
  <LinksUpToDate>false</LinksUpToDate>
  <CharactersWithSpaces>5111</CharactersWithSpaces>
  <SharedDoc>false</SharedDoc>
  <HLinks>
    <vt:vector size="6" baseType="variant">
      <vt:variant>
        <vt:i4>655406</vt:i4>
      </vt:variant>
      <vt:variant>
        <vt:i4>0</vt:i4>
      </vt:variant>
      <vt:variant>
        <vt:i4>0</vt:i4>
      </vt:variant>
      <vt:variant>
        <vt:i4>5</vt:i4>
      </vt:variant>
      <vt:variant>
        <vt:lpwstr>mailto:PeggyJones@missouristate.edu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Evaluation Tool for Assessing Education Courses</dc:title>
  <dc:creator>sam369t</dc:creator>
  <cp:lastModifiedBy>Peggy Jones</cp:lastModifiedBy>
  <cp:revision>2</cp:revision>
  <cp:lastPrinted>2009-03-08T20:52:00Z</cp:lastPrinted>
  <dcterms:created xsi:type="dcterms:W3CDTF">2011-08-10T16:27:00Z</dcterms:created>
  <dcterms:modified xsi:type="dcterms:W3CDTF">2011-08-10T16:27:00Z</dcterms:modified>
</cp:coreProperties>
</file>